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F27" w:rsidRDefault="00903C86">
      <w:r w:rsidRPr="00FD1D86">
        <w:rPr>
          <w:noProof/>
        </w:rPr>
        <w:drawing>
          <wp:inline distT="0" distB="0" distL="0" distR="0">
            <wp:extent cx="6740092" cy="9553074"/>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43184" cy="9557457"/>
                    </a:xfrm>
                    <a:prstGeom prst="rect">
                      <a:avLst/>
                    </a:prstGeom>
                    <a:noFill/>
                    <a:ln>
                      <a:noFill/>
                    </a:ln>
                  </pic:spPr>
                </pic:pic>
              </a:graphicData>
            </a:graphic>
          </wp:inline>
        </w:drawing>
      </w:r>
    </w:p>
    <w:p w:rsidR="00903C86" w:rsidRDefault="00903C86">
      <w:r>
        <w:rPr>
          <w:noProof/>
        </w:rPr>
        <w:lastRenderedPageBreak/>
        <w:drawing>
          <wp:inline distT="0" distB="0" distL="0" distR="0" wp14:anchorId="190B01D5" wp14:editId="6FCB066C">
            <wp:extent cx="9597777" cy="6428291"/>
            <wp:effectExtent l="3492" t="0" r="7303" b="7302"/>
            <wp:docPr id="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9605321" cy="6433344"/>
                    </a:xfrm>
                    <a:prstGeom prst="rect">
                      <a:avLst/>
                    </a:prstGeom>
                    <a:noFill/>
                    <a:ln>
                      <a:noFill/>
                    </a:ln>
                  </pic:spPr>
                </pic:pic>
              </a:graphicData>
            </a:graphic>
          </wp:inline>
        </w:drawing>
      </w:r>
    </w:p>
    <w:p w:rsidR="00C168B5" w:rsidRDefault="00C168B5" w:rsidP="00C168B5">
      <w:pPr>
        <w:pStyle w:val="a5"/>
        <w:jc w:val="center"/>
        <w:rPr>
          <w:rFonts w:ascii="Times New Roman" w:hAnsi="Times New Roman"/>
          <w:b/>
          <w:sz w:val="28"/>
          <w:szCs w:val="28"/>
          <w:lang w:val="uz-Cyrl-UZ"/>
        </w:rPr>
      </w:pPr>
      <w:r>
        <w:rPr>
          <w:rFonts w:ascii="Times New Roman" w:hAnsi="Times New Roman"/>
          <w:b/>
          <w:sz w:val="28"/>
          <w:szCs w:val="28"/>
          <w:lang w:val="uz-Cyrl-UZ"/>
        </w:rPr>
        <w:lastRenderedPageBreak/>
        <w:t>(1-kurs, 1-semestr)</w:t>
      </w:r>
    </w:p>
    <w:p w:rsidR="00C168B5" w:rsidRDefault="00C168B5" w:rsidP="00C168B5">
      <w:pPr>
        <w:pStyle w:val="a5"/>
        <w:jc w:val="center"/>
        <w:rPr>
          <w:rFonts w:ascii="Times New Roman" w:hAnsi="Times New Roman"/>
          <w:b/>
          <w:sz w:val="28"/>
          <w:szCs w:val="28"/>
          <w:lang w:val="uz-Cyrl-UZ"/>
        </w:rPr>
      </w:pPr>
      <w:r>
        <w:rPr>
          <w:rFonts w:ascii="Times New Roman" w:hAnsi="Times New Roman"/>
          <w:b/>
          <w:sz w:val="28"/>
          <w:szCs w:val="28"/>
          <w:lang w:val="uz-Cyrl-UZ"/>
        </w:rPr>
        <w:t>Kirish</w:t>
      </w:r>
    </w:p>
    <w:p w:rsidR="00C168B5" w:rsidRDefault="00C168B5" w:rsidP="00C168B5">
      <w:pPr>
        <w:pStyle w:val="a5"/>
        <w:ind w:firstLine="720"/>
        <w:jc w:val="both"/>
        <w:rPr>
          <w:rFonts w:ascii="Times New Roman" w:hAnsi="Times New Roman"/>
          <w:sz w:val="28"/>
          <w:szCs w:val="28"/>
          <w:lang w:val="uz-Cyrl-UZ"/>
        </w:rPr>
      </w:pPr>
      <w:r>
        <w:rPr>
          <w:rFonts w:ascii="Times New Roman" w:hAnsi="Times New Roman"/>
          <w:sz w:val="28"/>
          <w:szCs w:val="28"/>
          <w:lang w:val="uz-Cyrl-UZ"/>
        </w:rPr>
        <w:t xml:space="preserve">Mazkur dastur mumtoz tarixiy poetika fanining dolzarb muammmolari, adabiy-madaniy muhit haqidagi qarashlar va ularga munosabat, tarixiy-adabiy jarayonning taraqqiyot qonuniyatlari va ijtimoiy muhit bilan bog‘liqligi kabi masalalar to‘g‘risida ma’lumot berishi bilan dolzarbdir. Jamiyatni demokratlashtirish va iqtisodiyotni bozor tamoyillari asosida isloh qilishda ushbu fan muammolarining milliy ma’naviyat va qadriyat masalalari bilan chambarchas bog‘liqligi muhim ahamiyatga ega. Ajdodlar merosining tarixiy poetika asosida o‘rganilishi  talabalarni ularning ma’naviyatiga yanada yaqinlashtirishga xizmat qiladi.  </w:t>
      </w:r>
    </w:p>
    <w:p w:rsidR="00C168B5" w:rsidRDefault="00C168B5" w:rsidP="00C168B5">
      <w:pPr>
        <w:pStyle w:val="a5"/>
        <w:ind w:firstLine="720"/>
        <w:jc w:val="both"/>
        <w:rPr>
          <w:rFonts w:ascii="Times New Roman" w:hAnsi="Times New Roman"/>
          <w:sz w:val="28"/>
          <w:szCs w:val="28"/>
          <w:lang w:val="uz-Cyrl-UZ"/>
        </w:rPr>
      </w:pPr>
    </w:p>
    <w:p w:rsidR="00C168B5" w:rsidRDefault="00C168B5" w:rsidP="00C168B5">
      <w:pPr>
        <w:pStyle w:val="a5"/>
        <w:jc w:val="center"/>
        <w:rPr>
          <w:rFonts w:ascii="Times New Roman" w:hAnsi="Times New Roman"/>
          <w:sz w:val="28"/>
          <w:szCs w:val="28"/>
          <w:lang w:val="uz-Cyrl-UZ"/>
        </w:rPr>
      </w:pPr>
      <w:r>
        <w:rPr>
          <w:rFonts w:ascii="Times New Roman" w:hAnsi="Times New Roman"/>
          <w:b/>
          <w:sz w:val="28"/>
          <w:szCs w:val="28"/>
          <w:lang w:val="uz-Cyrl-UZ"/>
        </w:rPr>
        <w:t>Fanni o‘qitishning maqsadi va vazifalari</w:t>
      </w:r>
    </w:p>
    <w:p w:rsidR="00C168B5" w:rsidRDefault="00C168B5" w:rsidP="00C168B5">
      <w:pPr>
        <w:pStyle w:val="a5"/>
        <w:ind w:firstLine="720"/>
        <w:jc w:val="both"/>
        <w:rPr>
          <w:rFonts w:ascii="Times New Roman" w:hAnsi="Times New Roman"/>
          <w:sz w:val="28"/>
          <w:szCs w:val="28"/>
          <w:lang w:val="uz-Cyrl-UZ"/>
        </w:rPr>
      </w:pPr>
      <w:r>
        <w:rPr>
          <w:rFonts w:ascii="Times New Roman" w:hAnsi="Times New Roman"/>
          <w:sz w:val="28"/>
          <w:szCs w:val="28"/>
          <w:lang w:val="uz-Cyrl-UZ"/>
        </w:rPr>
        <w:t>Magistr talabalarni mumtoz tarixiy poetikaning nazariy muammolarini o‘rganish, milliy adabiyot tarixini nazariy aspektda o‘rganish va uning madaniy va ma’naviy ildizlariga oid muhim muammolarni tahlil qilish ruhida tarbiyalashga qaratilgan. Badiiy asarlarni va adabiy namunalarni tarixiy-nazariy aspektda o‘rganish orqali talabalarning dunyoqarashi va ilmiy tafakkurini kengaytirish nazarda tutilgan. SHuningdek, mazkur fan quyidagi muammolarga e’tibor qaratadi:</w:t>
      </w:r>
    </w:p>
    <w:p w:rsidR="00C168B5" w:rsidRDefault="00C168B5" w:rsidP="00C168B5">
      <w:pPr>
        <w:pStyle w:val="a5"/>
        <w:tabs>
          <w:tab w:val="left" w:pos="284"/>
        </w:tabs>
        <w:jc w:val="both"/>
        <w:rPr>
          <w:rFonts w:ascii="Times New Roman" w:hAnsi="Times New Roman"/>
          <w:sz w:val="28"/>
          <w:szCs w:val="28"/>
          <w:lang w:val="uz-Cyrl-UZ"/>
        </w:rPr>
      </w:pPr>
      <w:r>
        <w:rPr>
          <w:rFonts w:ascii="Times New Roman" w:hAnsi="Times New Roman"/>
          <w:sz w:val="28"/>
          <w:szCs w:val="28"/>
          <w:lang w:val="uz-Cyrl-UZ"/>
        </w:rPr>
        <w:t>- mumtoz poetikaning vazifalarini aniqlash va uni adabiy-badiiy jarayonning tarixiy xususiyatlarini o‘rganishga qaratish;</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milliy adabiyot tarixining nazariy masalalari bilan talabalarni tanishtirish va ulardan muhim xulosalar chiqara bilish;</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tarixiy, adabiy va ilmiy asarlarning jamiyat, millat va shaxs rivojidagi rolini baholay olish;</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talabalarda badiiy matn mohiyatini chuqurroq anglash uchun mumtoz janrlarni tadqiq etish ko‘nikmasini hosil qilish;</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mavjud matnlarni tarixiylik nuqtai nazaridan tahlil va tadqiq etish, teran ilmiy-nazariy xulosa va echimlarga kelish ko‘nikmasini shakllantirish;</w:t>
      </w:r>
    </w:p>
    <w:p w:rsidR="00C168B5" w:rsidRDefault="00C168B5" w:rsidP="00C168B5">
      <w:pPr>
        <w:pStyle w:val="a5"/>
        <w:jc w:val="both"/>
        <w:rPr>
          <w:rFonts w:ascii="Times New Roman" w:hAnsi="Times New Roman"/>
          <w:sz w:val="28"/>
          <w:szCs w:val="28"/>
          <w:lang w:val="uk-UA"/>
        </w:rPr>
      </w:pPr>
      <w:r>
        <w:rPr>
          <w:rFonts w:ascii="Times New Roman" w:hAnsi="Times New Roman"/>
          <w:sz w:val="28"/>
          <w:szCs w:val="28"/>
          <w:lang w:val="en-US"/>
        </w:rPr>
        <w:t>- o‘</w:t>
      </w:r>
      <w:r>
        <w:rPr>
          <w:rFonts w:ascii="Times New Roman" w:hAnsi="Times New Roman"/>
          <w:sz w:val="28"/>
          <w:szCs w:val="28"/>
          <w:lang w:val="uk-UA"/>
        </w:rPr>
        <w:t>zbek mumtoz adabiyotining tarixiy ildizlari va namunalarini tarixiy poetika masalalari bilan aloqadorlikda o‘rganishga kirishish;</w:t>
      </w:r>
    </w:p>
    <w:p w:rsidR="00C168B5" w:rsidRDefault="00C168B5" w:rsidP="00C168B5">
      <w:pPr>
        <w:pStyle w:val="a5"/>
        <w:jc w:val="both"/>
        <w:rPr>
          <w:rFonts w:ascii="Times New Roman" w:hAnsi="Times New Roman"/>
          <w:sz w:val="28"/>
          <w:szCs w:val="28"/>
          <w:lang w:val="uk-UA"/>
        </w:rPr>
      </w:pPr>
      <w:r>
        <w:rPr>
          <w:rFonts w:ascii="Times New Roman" w:hAnsi="Times New Roman"/>
          <w:sz w:val="28"/>
          <w:szCs w:val="28"/>
          <w:lang w:val="uk-UA"/>
        </w:rPr>
        <w:t>- talabalarga o‘zbek mumtoz adabiyotining namunalarini SHarq va jahon adabiyoti kontekstida qarash lozimligini uqtirish;</w:t>
      </w:r>
    </w:p>
    <w:p w:rsidR="00C168B5" w:rsidRDefault="00C168B5" w:rsidP="00C168B5">
      <w:pPr>
        <w:pStyle w:val="a5"/>
        <w:jc w:val="both"/>
        <w:rPr>
          <w:rFonts w:ascii="Times New Roman" w:hAnsi="Times New Roman"/>
          <w:b/>
          <w:sz w:val="28"/>
          <w:szCs w:val="28"/>
          <w:lang w:val="uk-UA"/>
        </w:rPr>
      </w:pPr>
      <w:r>
        <w:rPr>
          <w:rFonts w:ascii="Times New Roman" w:hAnsi="Times New Roman"/>
          <w:sz w:val="28"/>
          <w:szCs w:val="28"/>
          <w:lang w:val="uk-UA"/>
        </w:rPr>
        <w:t>- egallangan bilim va malakani xalq ma’naviyatini rivojlantirish yo‘lida amaliyotga tatbiq etish.</w:t>
      </w:r>
      <w:r>
        <w:rPr>
          <w:rFonts w:ascii="Times New Roman" w:hAnsi="Times New Roman"/>
          <w:b/>
          <w:sz w:val="28"/>
          <w:szCs w:val="28"/>
          <w:lang w:val="uk-UA"/>
        </w:rPr>
        <w:t xml:space="preserve"> </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Fan bo‘yicha talabalarning bilimi, ko‘nikma va malakasiga qo‘yiladigan talablar</w:t>
      </w:r>
    </w:p>
    <w:p w:rsidR="00C168B5" w:rsidRDefault="00C168B5" w:rsidP="00C168B5">
      <w:pPr>
        <w:pStyle w:val="a5"/>
        <w:jc w:val="both"/>
        <w:rPr>
          <w:rFonts w:ascii="Times New Roman" w:hAnsi="Times New Roman"/>
          <w:sz w:val="28"/>
          <w:szCs w:val="28"/>
          <w:lang w:val="en-US"/>
        </w:rPr>
      </w:pPr>
    </w:p>
    <w:p w:rsidR="00C168B5" w:rsidRDefault="00C168B5" w:rsidP="00C168B5">
      <w:pPr>
        <w:jc w:val="center"/>
        <w:rPr>
          <w:b/>
          <w:bCs/>
          <w:sz w:val="28"/>
          <w:szCs w:val="28"/>
          <w:lang w:val="uz-Cyrl-UZ"/>
        </w:rPr>
      </w:pPr>
      <w:r>
        <w:rPr>
          <w:b/>
          <w:bCs/>
          <w:sz w:val="28"/>
          <w:szCs w:val="28"/>
          <w:lang w:val="uz-Cyrl-UZ"/>
        </w:rPr>
        <w:t>Fan bo‘yicha talabalarning bilimiga, ko‘nikma va malakasiga</w:t>
      </w:r>
    </w:p>
    <w:p w:rsidR="00C168B5" w:rsidRDefault="00C168B5" w:rsidP="00C168B5">
      <w:pPr>
        <w:pStyle w:val="a5"/>
        <w:ind w:firstLine="720"/>
        <w:jc w:val="center"/>
        <w:rPr>
          <w:rFonts w:ascii="Times New Roman" w:hAnsi="Times New Roman"/>
          <w:sz w:val="28"/>
          <w:szCs w:val="28"/>
          <w:lang w:val="uz-Cyrl-UZ"/>
        </w:rPr>
      </w:pPr>
      <w:r>
        <w:rPr>
          <w:rFonts w:ascii="Times New Roman" w:hAnsi="Times New Roman"/>
          <w:b/>
          <w:bCs/>
          <w:sz w:val="28"/>
          <w:szCs w:val="28"/>
          <w:lang w:val="uz-Cyrl-UZ"/>
        </w:rPr>
        <w:t>qo‘yiladigan talablar</w:t>
      </w:r>
    </w:p>
    <w:p w:rsidR="00C168B5" w:rsidRDefault="00C168B5" w:rsidP="00C168B5">
      <w:pPr>
        <w:pStyle w:val="a5"/>
        <w:ind w:firstLine="720"/>
        <w:jc w:val="both"/>
        <w:rPr>
          <w:rFonts w:ascii="Times New Roman" w:hAnsi="Times New Roman"/>
          <w:sz w:val="28"/>
          <w:szCs w:val="28"/>
          <w:lang w:val="uz-Cyrl-UZ"/>
        </w:rPr>
      </w:pPr>
      <w:r>
        <w:rPr>
          <w:rFonts w:ascii="Times New Roman" w:hAnsi="Times New Roman"/>
          <w:sz w:val="28"/>
          <w:szCs w:val="28"/>
          <w:lang w:val="uz-Cyrl-UZ"/>
        </w:rPr>
        <w:t xml:space="preserve">Ushbu dastur “Kadrlar tayyorlashning Milliy dasturi”,  Davlat ta’lim standartida aks etgan talaba bilimlariga qo‘yiladigan talablar asosida shakllantirilgan.  </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uz-Cyrl-UZ"/>
        </w:rPr>
        <w:tab/>
      </w:r>
      <w:r>
        <w:rPr>
          <w:rFonts w:ascii="Times New Roman" w:hAnsi="Times New Roman"/>
          <w:sz w:val="28"/>
          <w:szCs w:val="28"/>
          <w:lang w:val="en-US"/>
        </w:rPr>
        <w:t xml:space="preserve">Ushbu fan doirasida </w:t>
      </w:r>
      <w:r>
        <w:rPr>
          <w:rFonts w:ascii="Times New Roman" w:hAnsi="Times New Roman"/>
          <w:i/>
          <w:iCs/>
          <w:sz w:val="28"/>
          <w:szCs w:val="28"/>
          <w:lang w:val="en-US"/>
        </w:rPr>
        <w:t>magistr</w:t>
      </w:r>
      <w:r>
        <w:rPr>
          <w:rFonts w:ascii="Times New Roman" w:hAnsi="Times New Roman"/>
          <w:sz w:val="28"/>
          <w:szCs w:val="28"/>
          <w:lang w:val="en-US"/>
        </w:rPr>
        <w:t xml:space="preserve">: </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xml:space="preserve">Adabiyot tarixining nazariy muammolari; </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mumtoz adabiyotda qo‘llaniladigan adabiy tur va janrlar tasnifi;</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mumtoz badiiy asar komponentlari, ularni adabiy jarayondagi o‘rni;</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mumtoz poetika asoslari va ularning tarkibiy tahlili;</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badiiy timsollar tizimi va ularga tarixiy poetika nuqtai nazaridan munosabat;</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lastRenderedPageBreak/>
        <w:t>- adabiyotshunoslikdagi mifologik (etnografik) maktab va uning namoyandalari;</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tarixiy poetika yo‘nalishining tahlil va talqin tamoyillari;</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badiiy asarlarni tahlil qilishda an’anaviy poetika usullarini qo‘llay olish;</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mumtoz adabiyot namunalarini tarixiy poetika talablariga mos ekanligini bilishi kerak;</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badiiy asarni tahlil qilishda tarixiy poetika asoslari sanalgan janr, shakl va uslub mohiyatini anglash;</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badiiy matnni talqin etishda germenevtik munosabatni shakllantirish;</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sinkretizm davri poetikasi va uning xususiyatlarini tushunish;</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sinkretizm davrida adabiy tur va janrlar mohiyatini haqida tasavvurga ega bo‘lish;</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an’anaviy poetika va uning tarixiy hamda nazariy poetikaga munosabatini farqlash;</w:t>
      </w:r>
    </w:p>
    <w:p w:rsidR="00C168B5" w:rsidRDefault="00C168B5" w:rsidP="00C168B5">
      <w:pPr>
        <w:pStyle w:val="a5"/>
        <w:jc w:val="both"/>
        <w:rPr>
          <w:rFonts w:ascii="Times New Roman" w:hAnsi="Times New Roman"/>
          <w:iCs/>
          <w:sz w:val="28"/>
          <w:szCs w:val="28"/>
          <w:lang w:val="en-US"/>
        </w:rPr>
      </w:pPr>
      <w:r>
        <w:rPr>
          <w:rFonts w:ascii="Times New Roman" w:hAnsi="Times New Roman"/>
          <w:sz w:val="28"/>
          <w:szCs w:val="28"/>
          <w:lang w:val="en-US"/>
        </w:rPr>
        <w:t xml:space="preserve">- tragik, komik va dramatik pafosning tarixiy poetikadagi o‘rnini aniqlash </w:t>
      </w:r>
      <w:r>
        <w:rPr>
          <w:rFonts w:ascii="Times New Roman" w:hAnsi="Times New Roman"/>
          <w:bCs/>
          <w:iCs/>
          <w:sz w:val="28"/>
          <w:szCs w:val="28"/>
          <w:lang w:val="en-US"/>
        </w:rPr>
        <w:t>kabi ko‘nikmalariga ega bo‘lishi kerak;</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adabiy tur va ifoda shakllarini o‘zaro farqlash va ularning spetsifik xususiyatlarini belgilay olish;</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mumtoz tarixiy janrlarda yozilgan asarlar poetik xususiyatlarini aniqlash;</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badiiy nutq va va uslubiy xusuiyatlarni aniqlashda tarixiylik tamoyilidan kelib chiqish;</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xml:space="preserve">- ijodkorning badiiy mahoratining shakllanishida ishtirok etuvchi poetik komponentlarni tahlil qila olish; </w:t>
      </w:r>
    </w:p>
    <w:p w:rsidR="00C168B5" w:rsidRDefault="00C168B5" w:rsidP="00C168B5">
      <w:pPr>
        <w:pStyle w:val="a5"/>
        <w:jc w:val="both"/>
        <w:rPr>
          <w:rFonts w:ascii="Times New Roman" w:hAnsi="Times New Roman"/>
          <w:sz w:val="28"/>
          <w:szCs w:val="28"/>
          <w:lang w:val="en-US"/>
        </w:rPr>
      </w:pPr>
      <w:r>
        <w:rPr>
          <w:rFonts w:ascii="Times New Roman" w:hAnsi="Times New Roman"/>
          <w:sz w:val="28"/>
          <w:szCs w:val="28"/>
          <w:lang w:val="en-US"/>
        </w:rPr>
        <w:t>- tanlangan mavzu yuzasidan ilmiy umumlashmalar chiqara bilish;</w:t>
      </w:r>
    </w:p>
    <w:p w:rsidR="00C168B5" w:rsidRDefault="00C168B5" w:rsidP="00C168B5">
      <w:pPr>
        <w:pStyle w:val="a5"/>
        <w:jc w:val="both"/>
        <w:rPr>
          <w:rFonts w:ascii="Times New Roman" w:hAnsi="Times New Roman"/>
          <w:b/>
          <w:bCs/>
          <w:i/>
          <w:iCs/>
          <w:sz w:val="28"/>
          <w:szCs w:val="28"/>
          <w:lang w:val="en-US"/>
        </w:rPr>
      </w:pPr>
      <w:r>
        <w:rPr>
          <w:rFonts w:ascii="Times New Roman" w:hAnsi="Times New Roman"/>
          <w:sz w:val="28"/>
          <w:szCs w:val="28"/>
          <w:lang w:val="en-US"/>
        </w:rPr>
        <w:t>- poetik jarayonda adabiy muhit, ijodiy maktab va an’analarning o‘rnini aniqlash malakalariga</w:t>
      </w:r>
      <w:r>
        <w:rPr>
          <w:rFonts w:ascii="Times New Roman" w:hAnsi="Times New Roman"/>
          <w:bCs/>
          <w:iCs/>
          <w:sz w:val="28"/>
          <w:szCs w:val="28"/>
          <w:lang w:val="en-US"/>
        </w:rPr>
        <w:t xml:space="preserve">  ega bo‘lishi</w:t>
      </w:r>
      <w:r>
        <w:rPr>
          <w:rFonts w:ascii="Times New Roman" w:hAnsi="Times New Roman"/>
          <w:iCs/>
          <w:sz w:val="28"/>
          <w:szCs w:val="28"/>
          <w:lang w:val="en-US"/>
        </w:rPr>
        <w:t xml:space="preserve"> </w:t>
      </w:r>
      <w:r>
        <w:rPr>
          <w:rFonts w:ascii="Times New Roman" w:hAnsi="Times New Roman"/>
          <w:bCs/>
          <w:sz w:val="28"/>
          <w:szCs w:val="28"/>
          <w:lang w:val="en-US"/>
        </w:rPr>
        <w:t>kerak.</w:t>
      </w:r>
    </w:p>
    <w:p w:rsidR="00C168B5" w:rsidRDefault="00C168B5" w:rsidP="00C168B5">
      <w:pPr>
        <w:pStyle w:val="a5"/>
        <w:jc w:val="center"/>
        <w:rPr>
          <w:rFonts w:ascii="Times New Roman" w:hAnsi="Times New Roman"/>
          <w:b/>
          <w:sz w:val="28"/>
          <w:szCs w:val="28"/>
          <w:lang w:val="uz-Cyrl-UZ"/>
        </w:rPr>
      </w:pPr>
    </w:p>
    <w:p w:rsidR="00C168B5" w:rsidRDefault="00C168B5" w:rsidP="00C168B5">
      <w:pPr>
        <w:ind w:firstLine="540"/>
        <w:jc w:val="center"/>
        <w:rPr>
          <w:b/>
          <w:bCs/>
          <w:sz w:val="28"/>
          <w:szCs w:val="28"/>
          <w:lang w:val="uz-Cyrl-UZ"/>
        </w:rPr>
      </w:pPr>
      <w:r>
        <w:rPr>
          <w:b/>
          <w:bCs/>
          <w:sz w:val="28"/>
          <w:szCs w:val="28"/>
          <w:lang w:val="uz-Cyrl-UZ"/>
        </w:rPr>
        <w:t>Fanning o‘quv rejadagi boshqa fanlar bilan o‘zaro bog‘liqligi</w:t>
      </w:r>
      <w:r>
        <w:rPr>
          <w:sz w:val="28"/>
          <w:szCs w:val="28"/>
          <w:lang w:val="uz-Cyrl-UZ"/>
        </w:rPr>
        <w:t xml:space="preserve">  </w:t>
      </w:r>
      <w:r>
        <w:rPr>
          <w:b/>
          <w:bCs/>
          <w:sz w:val="28"/>
          <w:szCs w:val="28"/>
          <w:lang w:val="uz-Cyrl-UZ"/>
        </w:rPr>
        <w:t>va uslubiy jihatdan uzviy ketma-ketligi</w:t>
      </w:r>
    </w:p>
    <w:p w:rsidR="00C168B5" w:rsidRDefault="00C168B5" w:rsidP="00C168B5">
      <w:pPr>
        <w:pStyle w:val="a5"/>
        <w:ind w:firstLine="720"/>
        <w:jc w:val="both"/>
        <w:rPr>
          <w:rFonts w:ascii="Times New Roman" w:hAnsi="Times New Roman"/>
          <w:b/>
          <w:sz w:val="28"/>
          <w:szCs w:val="28"/>
          <w:lang w:val="en-US"/>
        </w:rPr>
      </w:pPr>
      <w:r>
        <w:rPr>
          <w:rFonts w:ascii="Times New Roman" w:hAnsi="Times New Roman"/>
          <w:sz w:val="28"/>
          <w:szCs w:val="28"/>
          <w:lang w:val="uz-Cyrl-UZ"/>
        </w:rPr>
        <w:t xml:space="preserve">“Tarixiy va nazariy poetika” fani asosiy ixtisoslik fani hisoblanib, o‘quv yilining 1-semestrida o‘qitiladi. Bu fan bakalavriat bosqichi (5-6 semestr)dagi “Tasavvuf va mumtoz poetika asoslari” fanining mantiqiy davomi bo‘lib, adabiyot tarixining nazariy masalalarini o‘rganishga qaratilgandir. </w:t>
      </w:r>
      <w:r>
        <w:rPr>
          <w:rFonts w:ascii="Times New Roman" w:hAnsi="Times New Roman"/>
          <w:sz w:val="28"/>
          <w:szCs w:val="28"/>
          <w:lang w:val="en-US"/>
        </w:rPr>
        <w:t>Dasturda belgilangan mavzular ma’ruza, amaliy mashg‘ulot va seminar shakllarida olib boriladi. Fanning ayrim muhim muammolarini talabalarga mustaqil o‘zlashtirish va kurs ishlarini bajarish tavsiya etiladi.</w:t>
      </w:r>
    </w:p>
    <w:p w:rsidR="00C168B5" w:rsidRDefault="00C168B5" w:rsidP="00C168B5">
      <w:pPr>
        <w:pStyle w:val="a5"/>
        <w:ind w:firstLine="720"/>
        <w:jc w:val="both"/>
        <w:rPr>
          <w:rFonts w:ascii="Times New Roman" w:hAnsi="Times New Roman"/>
          <w:sz w:val="28"/>
          <w:szCs w:val="28"/>
          <w:lang w:val="uk-UA"/>
        </w:rPr>
      </w:pPr>
      <w:r>
        <w:rPr>
          <w:rFonts w:ascii="Times New Roman" w:hAnsi="Times New Roman"/>
          <w:sz w:val="28"/>
          <w:szCs w:val="28"/>
          <w:lang w:val="en-US"/>
        </w:rPr>
        <w:t>Tarixiy</w:t>
      </w:r>
      <w:r>
        <w:rPr>
          <w:rFonts w:ascii="Times New Roman" w:hAnsi="Times New Roman"/>
          <w:sz w:val="28"/>
          <w:szCs w:val="28"/>
          <w:lang w:val="uz-Cyrl-UZ"/>
        </w:rPr>
        <w:t xml:space="preserve"> va nazariy</w:t>
      </w:r>
      <w:r>
        <w:rPr>
          <w:rFonts w:ascii="Times New Roman" w:hAnsi="Times New Roman"/>
          <w:sz w:val="28"/>
          <w:szCs w:val="28"/>
          <w:lang w:val="en-US"/>
        </w:rPr>
        <w:t xml:space="preserve"> poetika</w:t>
      </w:r>
      <w:r>
        <w:rPr>
          <w:rFonts w:ascii="Times New Roman" w:hAnsi="Times New Roman"/>
          <w:sz w:val="28"/>
          <w:szCs w:val="28"/>
          <w:lang w:val="uz-Cyrl-UZ"/>
        </w:rPr>
        <w:t xml:space="preserve"> fani adabiyotshunoslik tarixi, falsafa, tarix, matnshunoslik va manbashunoslik fanlari doirasida o‘rganiladigan muammolar bilan yaqin bo‘lib, shu fanlar bilan mustahkam bog‘langan. SHuningdek, m</w:t>
      </w:r>
      <w:r>
        <w:rPr>
          <w:rFonts w:ascii="Times New Roman" w:hAnsi="Times New Roman"/>
          <w:sz w:val="28"/>
          <w:szCs w:val="28"/>
          <w:lang w:val="uk-UA"/>
        </w:rPr>
        <w:t>umtoz adabiyotdagi  nazariy tushunchalarni, tarixiy voqelikning badiiy matnni shakllantirishdagi rolini, diniy qarashlarning yozma adabiyot taraqqiyotidagi o‘rnini ko‘rsatish bilan ham bog‘liq. Eng qadimgi miflardagi falsafiy tafakkur kurtaklari, etnik jarayonga oid rivoyatlar va afsonalarning yozma adabiyotni rivojlantirishdagi roli, o‘rta asrlardagi miniatyura san’atining rivojida badiiy tafakkurning roli, tarixiy asarlardagi adabiy namunalarning maqsadini o‘rganish shular jumlasidandir.</w:t>
      </w:r>
    </w:p>
    <w:p w:rsidR="00C168B5" w:rsidRDefault="00C168B5" w:rsidP="00C168B5">
      <w:pPr>
        <w:pStyle w:val="a5"/>
        <w:jc w:val="center"/>
        <w:rPr>
          <w:rFonts w:ascii="Times New Roman" w:hAnsi="Times New Roman"/>
          <w:b/>
          <w:sz w:val="28"/>
          <w:szCs w:val="28"/>
          <w:lang w:val="uk-UA"/>
        </w:rPr>
      </w:pPr>
    </w:p>
    <w:p w:rsidR="00C168B5" w:rsidRDefault="00C168B5" w:rsidP="00C168B5">
      <w:pPr>
        <w:pStyle w:val="a5"/>
        <w:jc w:val="center"/>
        <w:rPr>
          <w:rFonts w:ascii="Times New Roman" w:hAnsi="Times New Roman"/>
          <w:b/>
          <w:sz w:val="28"/>
          <w:szCs w:val="28"/>
          <w:lang w:val="uk-UA"/>
        </w:rPr>
      </w:pPr>
      <w:r>
        <w:rPr>
          <w:rFonts w:ascii="Times New Roman" w:hAnsi="Times New Roman"/>
          <w:b/>
          <w:sz w:val="28"/>
          <w:szCs w:val="28"/>
          <w:lang w:val="uk-UA"/>
        </w:rPr>
        <w:t>Fanning ishlab chiqarishdagi o‘rni</w:t>
      </w:r>
    </w:p>
    <w:p w:rsidR="00C168B5" w:rsidRDefault="00C168B5" w:rsidP="00C168B5">
      <w:pPr>
        <w:pStyle w:val="a5"/>
        <w:ind w:firstLine="720"/>
        <w:jc w:val="both"/>
        <w:rPr>
          <w:rFonts w:ascii="Times New Roman" w:hAnsi="Times New Roman"/>
          <w:b/>
          <w:sz w:val="28"/>
          <w:szCs w:val="28"/>
          <w:lang w:val="uk-UA"/>
        </w:rPr>
      </w:pPr>
      <w:r>
        <w:rPr>
          <w:rFonts w:ascii="Times New Roman" w:hAnsi="Times New Roman"/>
          <w:sz w:val="28"/>
          <w:szCs w:val="28"/>
          <w:lang w:val="uk-UA"/>
        </w:rPr>
        <w:t xml:space="preserve">Fan masalalarining ijtimoiy hayotdagi o‘rni “Kadrlar tayyorlash Milliy dasturi” va “Davlat ta’lim standartlari”da nazarda tutilgan. YOshlarni har tomonlama etuk inson qilib tayyorlash bilan chambarchas bog‘liqligi orqali belgilanadi. Bu mumtoz madaniyatimiz va qadriyatlarimizni teran anglash, o‘zlashtirish, ajdodlarimiz meros qilib </w:t>
      </w:r>
      <w:r>
        <w:rPr>
          <w:rFonts w:ascii="Times New Roman" w:hAnsi="Times New Roman"/>
          <w:sz w:val="28"/>
          <w:szCs w:val="28"/>
          <w:lang w:val="uk-UA"/>
        </w:rPr>
        <w:lastRenderedPageBreak/>
        <w:t xml:space="preserve">qoldirgan ma’naviy-axloqiy mezonlarni magistr talabalar ruhiyatida ulg‘aytirish asosida amalga oshiriladi. </w:t>
      </w:r>
    </w:p>
    <w:p w:rsidR="00C168B5" w:rsidRDefault="00C168B5" w:rsidP="00C168B5">
      <w:pPr>
        <w:pStyle w:val="a5"/>
        <w:ind w:firstLine="720"/>
        <w:jc w:val="both"/>
        <w:rPr>
          <w:rFonts w:ascii="Times New Roman" w:hAnsi="Times New Roman"/>
          <w:b/>
          <w:sz w:val="28"/>
          <w:szCs w:val="28"/>
          <w:lang w:val="en-US"/>
        </w:rPr>
      </w:pPr>
      <w:r>
        <w:rPr>
          <w:rFonts w:ascii="Times New Roman" w:hAnsi="Times New Roman"/>
          <w:sz w:val="28"/>
          <w:szCs w:val="28"/>
          <w:lang w:val="uk-UA"/>
        </w:rPr>
        <w:t>“</w:t>
      </w:r>
      <w:r>
        <w:rPr>
          <w:rFonts w:ascii="Times New Roman" w:hAnsi="Times New Roman"/>
          <w:sz w:val="28"/>
          <w:szCs w:val="28"/>
        </w:rPr>
        <w:t>Tarixiy</w:t>
      </w:r>
      <w:r>
        <w:rPr>
          <w:rFonts w:ascii="Times New Roman" w:hAnsi="Times New Roman"/>
          <w:sz w:val="28"/>
          <w:szCs w:val="28"/>
          <w:lang w:val="uk-UA"/>
        </w:rPr>
        <w:t xml:space="preserve"> </w:t>
      </w:r>
      <w:r>
        <w:rPr>
          <w:rFonts w:ascii="Times New Roman" w:hAnsi="Times New Roman"/>
          <w:sz w:val="28"/>
          <w:szCs w:val="28"/>
        </w:rPr>
        <w:t>xotirasiz</w:t>
      </w:r>
      <w:r>
        <w:rPr>
          <w:rFonts w:ascii="Times New Roman" w:hAnsi="Times New Roman"/>
          <w:sz w:val="28"/>
          <w:szCs w:val="28"/>
          <w:lang w:val="uk-UA"/>
        </w:rPr>
        <w:t xml:space="preserve"> </w:t>
      </w:r>
      <w:r>
        <w:rPr>
          <w:rFonts w:ascii="Times New Roman" w:hAnsi="Times New Roman"/>
          <w:sz w:val="28"/>
          <w:szCs w:val="28"/>
        </w:rPr>
        <w:t>kelajak</w:t>
      </w:r>
      <w:r>
        <w:rPr>
          <w:rFonts w:ascii="Times New Roman" w:hAnsi="Times New Roman"/>
          <w:sz w:val="28"/>
          <w:szCs w:val="28"/>
          <w:lang w:val="uk-UA"/>
        </w:rPr>
        <w:t xml:space="preserve"> </w:t>
      </w:r>
      <w:r>
        <w:rPr>
          <w:rFonts w:ascii="Times New Roman" w:hAnsi="Times New Roman"/>
          <w:sz w:val="28"/>
          <w:szCs w:val="28"/>
        </w:rPr>
        <w:t>yo</w:t>
      </w:r>
      <w:r>
        <w:rPr>
          <w:rFonts w:ascii="Times New Roman" w:hAnsi="Times New Roman"/>
          <w:sz w:val="28"/>
          <w:szCs w:val="28"/>
          <w:lang w:val="uk-UA"/>
        </w:rPr>
        <w:t>‘</w:t>
      </w:r>
      <w:r>
        <w:rPr>
          <w:rFonts w:ascii="Times New Roman" w:hAnsi="Times New Roman"/>
          <w:sz w:val="28"/>
          <w:szCs w:val="28"/>
        </w:rPr>
        <w:t>q</w:t>
      </w:r>
      <w:r>
        <w:rPr>
          <w:rFonts w:ascii="Times New Roman" w:hAnsi="Times New Roman"/>
          <w:sz w:val="28"/>
          <w:szCs w:val="28"/>
          <w:lang w:val="uk-UA"/>
        </w:rPr>
        <w:t xml:space="preserve">” </w:t>
      </w:r>
      <w:r>
        <w:rPr>
          <w:rFonts w:ascii="Times New Roman" w:hAnsi="Times New Roman"/>
          <w:sz w:val="28"/>
          <w:szCs w:val="28"/>
        </w:rPr>
        <w:t>shiori</w:t>
      </w:r>
      <w:r>
        <w:rPr>
          <w:rFonts w:ascii="Times New Roman" w:hAnsi="Times New Roman"/>
          <w:sz w:val="28"/>
          <w:szCs w:val="28"/>
          <w:lang w:val="uk-UA"/>
        </w:rPr>
        <w:t xml:space="preserve"> </w:t>
      </w:r>
      <w:r>
        <w:rPr>
          <w:rFonts w:ascii="Times New Roman" w:hAnsi="Times New Roman"/>
          <w:sz w:val="28"/>
          <w:szCs w:val="28"/>
        </w:rPr>
        <w:t>milliy</w:t>
      </w:r>
      <w:r>
        <w:rPr>
          <w:rFonts w:ascii="Times New Roman" w:hAnsi="Times New Roman"/>
          <w:sz w:val="28"/>
          <w:szCs w:val="28"/>
          <w:lang w:val="uk-UA"/>
        </w:rPr>
        <w:t xml:space="preserve"> </w:t>
      </w:r>
      <w:r>
        <w:rPr>
          <w:rFonts w:ascii="Times New Roman" w:hAnsi="Times New Roman"/>
          <w:sz w:val="28"/>
          <w:szCs w:val="28"/>
        </w:rPr>
        <w:t>mafkuraning</w:t>
      </w:r>
      <w:r>
        <w:rPr>
          <w:rFonts w:ascii="Times New Roman" w:hAnsi="Times New Roman"/>
          <w:sz w:val="28"/>
          <w:szCs w:val="28"/>
          <w:lang w:val="uk-UA"/>
        </w:rPr>
        <w:t xml:space="preserve"> </w:t>
      </w:r>
      <w:r>
        <w:rPr>
          <w:rFonts w:ascii="Times New Roman" w:hAnsi="Times New Roman"/>
          <w:sz w:val="28"/>
          <w:szCs w:val="28"/>
        </w:rPr>
        <w:t>asosini</w:t>
      </w:r>
      <w:r>
        <w:rPr>
          <w:rFonts w:ascii="Times New Roman" w:hAnsi="Times New Roman"/>
          <w:sz w:val="28"/>
          <w:szCs w:val="28"/>
          <w:lang w:val="uk-UA"/>
        </w:rPr>
        <w:t xml:space="preserve"> </w:t>
      </w:r>
      <w:r>
        <w:rPr>
          <w:rFonts w:ascii="Times New Roman" w:hAnsi="Times New Roman"/>
          <w:sz w:val="28"/>
          <w:szCs w:val="28"/>
        </w:rPr>
        <w:t>tashkil</w:t>
      </w:r>
      <w:r>
        <w:rPr>
          <w:rFonts w:ascii="Times New Roman" w:hAnsi="Times New Roman"/>
          <w:sz w:val="28"/>
          <w:szCs w:val="28"/>
          <w:lang w:val="uk-UA"/>
        </w:rPr>
        <w:t xml:space="preserve"> </w:t>
      </w:r>
      <w:r>
        <w:rPr>
          <w:rFonts w:ascii="Times New Roman" w:hAnsi="Times New Roman"/>
          <w:sz w:val="28"/>
          <w:szCs w:val="28"/>
        </w:rPr>
        <w:t>etadi</w:t>
      </w:r>
      <w:r>
        <w:rPr>
          <w:rFonts w:ascii="Times New Roman" w:hAnsi="Times New Roman"/>
          <w:sz w:val="28"/>
          <w:szCs w:val="28"/>
          <w:lang w:val="uk-UA"/>
        </w:rPr>
        <w:t xml:space="preserve">. </w:t>
      </w:r>
      <w:r>
        <w:rPr>
          <w:rFonts w:ascii="Times New Roman" w:hAnsi="Times New Roman"/>
          <w:sz w:val="28"/>
          <w:szCs w:val="28"/>
        </w:rPr>
        <w:t>Mumtoz</w:t>
      </w:r>
      <w:r>
        <w:rPr>
          <w:rFonts w:ascii="Times New Roman" w:hAnsi="Times New Roman"/>
          <w:sz w:val="28"/>
          <w:szCs w:val="28"/>
          <w:lang w:val="uk-UA"/>
        </w:rPr>
        <w:t xml:space="preserve"> </w:t>
      </w:r>
      <w:r>
        <w:rPr>
          <w:rFonts w:ascii="Times New Roman" w:hAnsi="Times New Roman"/>
          <w:sz w:val="28"/>
          <w:szCs w:val="28"/>
        </w:rPr>
        <w:t>tarixiy</w:t>
      </w:r>
      <w:r>
        <w:rPr>
          <w:rFonts w:ascii="Times New Roman" w:hAnsi="Times New Roman"/>
          <w:sz w:val="28"/>
          <w:szCs w:val="28"/>
          <w:lang w:val="uk-UA"/>
        </w:rPr>
        <w:t xml:space="preserve"> </w:t>
      </w:r>
      <w:r>
        <w:rPr>
          <w:rFonts w:ascii="Times New Roman" w:hAnsi="Times New Roman"/>
          <w:sz w:val="28"/>
          <w:szCs w:val="28"/>
        </w:rPr>
        <w:t>poetikani</w:t>
      </w:r>
      <w:r>
        <w:rPr>
          <w:rFonts w:ascii="Times New Roman" w:hAnsi="Times New Roman"/>
          <w:sz w:val="28"/>
          <w:szCs w:val="28"/>
          <w:lang w:val="uk-UA"/>
        </w:rPr>
        <w:t xml:space="preserve"> </w:t>
      </w:r>
      <w:r>
        <w:rPr>
          <w:rFonts w:ascii="Times New Roman" w:hAnsi="Times New Roman"/>
          <w:sz w:val="28"/>
          <w:szCs w:val="28"/>
        </w:rPr>
        <w:t>o</w:t>
      </w:r>
      <w:r>
        <w:rPr>
          <w:rFonts w:ascii="Times New Roman" w:hAnsi="Times New Roman"/>
          <w:sz w:val="28"/>
          <w:szCs w:val="28"/>
          <w:lang w:val="uk-UA"/>
        </w:rPr>
        <w:t>‘</w:t>
      </w:r>
      <w:r>
        <w:rPr>
          <w:rFonts w:ascii="Times New Roman" w:hAnsi="Times New Roman"/>
          <w:sz w:val="28"/>
          <w:szCs w:val="28"/>
        </w:rPr>
        <w:t>rganish</w:t>
      </w:r>
      <w:r>
        <w:rPr>
          <w:rFonts w:ascii="Times New Roman" w:hAnsi="Times New Roman"/>
          <w:sz w:val="28"/>
          <w:szCs w:val="28"/>
          <w:lang w:val="uk-UA"/>
        </w:rPr>
        <w:t xml:space="preserve"> </w:t>
      </w:r>
      <w:r>
        <w:rPr>
          <w:rFonts w:ascii="Times New Roman" w:hAnsi="Times New Roman"/>
          <w:sz w:val="28"/>
          <w:szCs w:val="28"/>
        </w:rPr>
        <w:t>mamlakat</w:t>
      </w:r>
      <w:r>
        <w:rPr>
          <w:rFonts w:ascii="Times New Roman" w:hAnsi="Times New Roman"/>
          <w:sz w:val="28"/>
          <w:szCs w:val="28"/>
          <w:lang w:val="uk-UA"/>
        </w:rPr>
        <w:t xml:space="preserve"> </w:t>
      </w:r>
      <w:r>
        <w:rPr>
          <w:rFonts w:ascii="Times New Roman" w:hAnsi="Times New Roman"/>
          <w:sz w:val="28"/>
          <w:szCs w:val="28"/>
        </w:rPr>
        <w:t>va</w:t>
      </w:r>
      <w:r>
        <w:rPr>
          <w:rFonts w:ascii="Times New Roman" w:hAnsi="Times New Roman"/>
          <w:sz w:val="28"/>
          <w:szCs w:val="28"/>
          <w:lang w:val="uk-UA"/>
        </w:rPr>
        <w:t xml:space="preserve"> </w:t>
      </w:r>
      <w:r>
        <w:rPr>
          <w:rFonts w:ascii="Times New Roman" w:hAnsi="Times New Roman"/>
          <w:sz w:val="28"/>
          <w:szCs w:val="28"/>
        </w:rPr>
        <w:t>millat</w:t>
      </w:r>
      <w:r>
        <w:rPr>
          <w:rFonts w:ascii="Times New Roman" w:hAnsi="Times New Roman"/>
          <w:sz w:val="28"/>
          <w:szCs w:val="28"/>
          <w:lang w:val="uk-UA"/>
        </w:rPr>
        <w:t xml:space="preserve"> </w:t>
      </w:r>
      <w:r>
        <w:rPr>
          <w:rFonts w:ascii="Times New Roman" w:hAnsi="Times New Roman"/>
          <w:sz w:val="28"/>
          <w:szCs w:val="28"/>
        </w:rPr>
        <w:t>kelajagini</w:t>
      </w:r>
      <w:r>
        <w:rPr>
          <w:rFonts w:ascii="Times New Roman" w:hAnsi="Times New Roman"/>
          <w:sz w:val="28"/>
          <w:szCs w:val="28"/>
          <w:lang w:val="uk-UA"/>
        </w:rPr>
        <w:t xml:space="preserve"> </w:t>
      </w:r>
      <w:r>
        <w:rPr>
          <w:rFonts w:ascii="Times New Roman" w:hAnsi="Times New Roman"/>
          <w:sz w:val="28"/>
          <w:szCs w:val="28"/>
        </w:rPr>
        <w:t>shakllantirishga</w:t>
      </w:r>
      <w:r>
        <w:rPr>
          <w:rFonts w:ascii="Times New Roman" w:hAnsi="Times New Roman"/>
          <w:sz w:val="28"/>
          <w:szCs w:val="28"/>
          <w:lang w:val="uk-UA"/>
        </w:rPr>
        <w:t xml:space="preserve"> </w:t>
      </w:r>
      <w:r>
        <w:rPr>
          <w:rFonts w:ascii="Times New Roman" w:hAnsi="Times New Roman"/>
          <w:sz w:val="28"/>
          <w:szCs w:val="28"/>
        </w:rPr>
        <w:t>xizmat</w:t>
      </w:r>
      <w:r>
        <w:rPr>
          <w:rFonts w:ascii="Times New Roman" w:hAnsi="Times New Roman"/>
          <w:sz w:val="28"/>
          <w:szCs w:val="28"/>
          <w:lang w:val="uk-UA"/>
        </w:rPr>
        <w:t xml:space="preserve"> </w:t>
      </w:r>
      <w:r>
        <w:rPr>
          <w:rFonts w:ascii="Times New Roman" w:hAnsi="Times New Roman"/>
          <w:sz w:val="28"/>
          <w:szCs w:val="28"/>
        </w:rPr>
        <w:t>qiladi</w:t>
      </w:r>
      <w:r>
        <w:rPr>
          <w:rFonts w:ascii="Times New Roman" w:hAnsi="Times New Roman"/>
          <w:sz w:val="28"/>
          <w:szCs w:val="28"/>
          <w:lang w:val="uk-UA"/>
        </w:rPr>
        <w:t xml:space="preserve">. </w:t>
      </w:r>
      <w:r>
        <w:rPr>
          <w:rFonts w:ascii="Times New Roman" w:hAnsi="Times New Roman"/>
          <w:sz w:val="28"/>
          <w:szCs w:val="28"/>
          <w:lang w:val="en-US"/>
        </w:rPr>
        <w:t xml:space="preserve">Ushbu fan magistr talabalarni inson ma’naviyatining umumbashariy muammolari bilan ham tanishtiradi. Ularda adabiyot, san’at namunalarini chuqur anglash, tahlil va tadqiq etish, baholash, hayotga tatbiq qilish malakasini hosil etishga ko‘maklashadi. </w:t>
      </w:r>
    </w:p>
    <w:p w:rsidR="00C168B5" w:rsidRDefault="00C168B5" w:rsidP="00C168B5">
      <w:pPr>
        <w:pStyle w:val="a5"/>
        <w:jc w:val="center"/>
        <w:rPr>
          <w:rFonts w:ascii="Times New Roman" w:hAnsi="Times New Roman"/>
          <w:b/>
          <w:sz w:val="28"/>
          <w:szCs w:val="28"/>
          <w:lang w:val="uz-Cyrl-UZ"/>
        </w:rPr>
      </w:pPr>
      <w:r>
        <w:rPr>
          <w:rFonts w:ascii="Times New Roman" w:hAnsi="Times New Roman"/>
          <w:b/>
          <w:sz w:val="28"/>
          <w:szCs w:val="28"/>
          <w:lang w:val="uz-Cyrl-UZ"/>
        </w:rPr>
        <w:t>Asosiy qism</w:t>
      </w:r>
    </w:p>
    <w:p w:rsidR="00C168B5" w:rsidRDefault="00C168B5" w:rsidP="00C168B5">
      <w:pPr>
        <w:pStyle w:val="a5"/>
        <w:jc w:val="center"/>
        <w:rPr>
          <w:rFonts w:ascii="Times New Roman" w:hAnsi="Times New Roman"/>
          <w:b/>
          <w:bCs/>
          <w:sz w:val="28"/>
          <w:szCs w:val="28"/>
          <w:lang w:val="uz-Cyrl-UZ"/>
        </w:rPr>
      </w:pPr>
      <w:r>
        <w:rPr>
          <w:rFonts w:ascii="Times New Roman" w:hAnsi="Times New Roman"/>
          <w:b/>
          <w:bCs/>
          <w:sz w:val="28"/>
          <w:szCs w:val="28"/>
          <w:lang w:val="uz-Cyrl-UZ"/>
        </w:rPr>
        <w:t>Ma’ruza  mazmuni</w:t>
      </w:r>
    </w:p>
    <w:p w:rsidR="00C168B5" w:rsidRDefault="00C168B5" w:rsidP="00C168B5">
      <w:pPr>
        <w:pStyle w:val="msobodytextbullet3gif"/>
        <w:spacing w:before="0" w:beforeAutospacing="0" w:after="0" w:afterAutospacing="0"/>
        <w:ind w:firstLine="709"/>
        <w:jc w:val="both"/>
        <w:rPr>
          <w:sz w:val="28"/>
          <w:szCs w:val="28"/>
          <w:lang w:val="uz-Cyrl-UZ"/>
        </w:rPr>
      </w:pPr>
      <w:r>
        <w:rPr>
          <w:b/>
          <w:sz w:val="28"/>
          <w:szCs w:val="28"/>
          <w:lang w:val="uz-Cyrl-UZ"/>
        </w:rPr>
        <w:t>Adabiyotshunoslikka oid fanlar tizimida tarixiy poetikaning mohiyati va o‘rni.</w:t>
      </w:r>
      <w:r>
        <w:rPr>
          <w:sz w:val="28"/>
          <w:szCs w:val="28"/>
          <w:lang w:val="uz-Cyrl-UZ"/>
        </w:rPr>
        <w:t xml:space="preserve"> Tarixiy poetika va unga yondosh fanlar (nazariy poetika, dinamik poetika, struktural poetika v.b.).</w:t>
      </w:r>
    </w:p>
    <w:p w:rsidR="00C168B5" w:rsidRDefault="00C168B5" w:rsidP="00C168B5">
      <w:pPr>
        <w:pStyle w:val="msobodytextbullet3gif"/>
        <w:spacing w:before="0" w:beforeAutospacing="0" w:after="0" w:afterAutospacing="0"/>
        <w:ind w:firstLine="709"/>
        <w:jc w:val="both"/>
        <w:rPr>
          <w:sz w:val="28"/>
          <w:szCs w:val="28"/>
          <w:lang w:val="uz-Cyrl-UZ"/>
        </w:rPr>
      </w:pPr>
      <w:r>
        <w:rPr>
          <w:sz w:val="28"/>
          <w:szCs w:val="28"/>
          <w:lang w:val="en-US"/>
        </w:rPr>
        <w:t xml:space="preserve">Mumtoz tarixiy poetika shakllangan dav rva </w:t>
      </w:r>
      <w:r>
        <w:rPr>
          <w:sz w:val="28"/>
          <w:szCs w:val="28"/>
          <w:lang w:val="uz-Cyrl-UZ"/>
        </w:rPr>
        <w:t>uning asoschilari. A.N.Veselovskiyning “Tarixiy poetika” asari va uning predmeti. Tarixiy poetikaning maqsad va vazifalari. Tarixiy poetika mumtoz adabiyotning nazariy tarixi ekanligi (YU.B.Borev).</w:t>
      </w:r>
    </w:p>
    <w:p w:rsidR="00C168B5" w:rsidRDefault="00C168B5" w:rsidP="00C168B5">
      <w:pPr>
        <w:pStyle w:val="msobodytextbullet3gif"/>
        <w:spacing w:before="0" w:beforeAutospacing="0" w:after="0" w:afterAutospacing="0"/>
        <w:jc w:val="center"/>
        <w:rPr>
          <w:b/>
          <w:bCs/>
          <w:sz w:val="28"/>
          <w:szCs w:val="28"/>
          <w:lang w:val="uz-Cyrl-UZ"/>
        </w:rPr>
      </w:pPr>
      <w:r>
        <w:rPr>
          <w:b/>
          <w:bCs/>
          <w:sz w:val="28"/>
          <w:szCs w:val="28"/>
          <w:lang w:val="uz-Cyrl-UZ"/>
        </w:rPr>
        <w:t>Sinkretizm davri poetikasi</w:t>
      </w:r>
    </w:p>
    <w:p w:rsidR="00C168B5" w:rsidRDefault="00C168B5" w:rsidP="00C168B5">
      <w:pPr>
        <w:pStyle w:val="msobodytextbullet3gif"/>
        <w:spacing w:before="0" w:beforeAutospacing="0" w:after="0" w:afterAutospacing="0"/>
        <w:ind w:firstLine="709"/>
        <w:jc w:val="both"/>
        <w:rPr>
          <w:sz w:val="28"/>
          <w:szCs w:val="28"/>
          <w:lang w:val="uz-Cyrl-UZ"/>
        </w:rPr>
      </w:pPr>
      <w:r>
        <w:rPr>
          <w:sz w:val="28"/>
          <w:szCs w:val="28"/>
          <w:lang w:val="uz-Cyrl-UZ"/>
        </w:rPr>
        <w:t>Sub’ekt sinkretizmi manbalari. Sub’ekt sinkretizmi davrida so‘z. Obraz genezisi va uning kelib chiqish shakllari masalalari. Obrazli tafakkur evolyusiyasi: ikki a’zoli va ko‘p a’zoli parallelizm. Ko‘chimlarning ilk shakllari paydo bo‘lishi.</w:t>
      </w:r>
    </w:p>
    <w:p w:rsidR="00C168B5" w:rsidRDefault="00C168B5" w:rsidP="00C168B5">
      <w:pPr>
        <w:pStyle w:val="msobodytextbullet3gif"/>
        <w:spacing w:before="0" w:beforeAutospacing="0" w:after="0" w:afterAutospacing="0"/>
        <w:ind w:firstLine="709"/>
        <w:jc w:val="both"/>
        <w:rPr>
          <w:sz w:val="28"/>
          <w:szCs w:val="28"/>
          <w:lang w:val="uz-Cyrl-UZ"/>
        </w:rPr>
      </w:pPr>
    </w:p>
    <w:p w:rsidR="00C168B5" w:rsidRDefault="00C168B5" w:rsidP="00C168B5">
      <w:pPr>
        <w:pStyle w:val="msobodytextbullet3gif"/>
        <w:spacing w:before="0" w:beforeAutospacing="0" w:after="0" w:afterAutospacing="0"/>
        <w:jc w:val="center"/>
        <w:rPr>
          <w:b/>
          <w:bCs/>
          <w:sz w:val="28"/>
          <w:szCs w:val="28"/>
          <w:lang w:val="uz-Cyrl-UZ"/>
        </w:rPr>
      </w:pPr>
      <w:r>
        <w:rPr>
          <w:b/>
          <w:bCs/>
          <w:sz w:val="28"/>
          <w:szCs w:val="28"/>
          <w:lang w:val="uz-Cyrl-UZ"/>
        </w:rPr>
        <w:t>Sinkretizm davrida syujet. Syujetlar poetikasi</w:t>
      </w:r>
    </w:p>
    <w:p w:rsidR="00C168B5" w:rsidRDefault="00C168B5" w:rsidP="00C168B5">
      <w:pPr>
        <w:pStyle w:val="msobodytextbullet3gif"/>
        <w:spacing w:before="0" w:beforeAutospacing="0" w:after="0" w:afterAutospacing="0"/>
        <w:ind w:firstLine="709"/>
        <w:jc w:val="both"/>
        <w:rPr>
          <w:sz w:val="28"/>
          <w:szCs w:val="28"/>
          <w:lang w:val="uz-Cyrl-UZ"/>
        </w:rPr>
      </w:pPr>
      <w:r>
        <w:rPr>
          <w:sz w:val="28"/>
          <w:szCs w:val="28"/>
          <w:lang w:val="uz-Cyrl-UZ"/>
        </w:rPr>
        <w:t>Motiv va syujet. Qahramon va syujet. Turkumlangan syujet. Sinkretizm davrida adabiy turlar va ularning paydo bo‘lishi haqidagi qarashlar: san’at va adabiy turlar munosabati. SHe’r, epos, drama va ularning ilk badiiy jarayondagi o‘rni (A.N.Veselovskiy, E.M.Meletinskiy).</w:t>
      </w:r>
    </w:p>
    <w:p w:rsidR="00C168B5" w:rsidRDefault="00C168B5" w:rsidP="00C168B5">
      <w:pPr>
        <w:pStyle w:val="msobodytextbullet3gif"/>
        <w:spacing w:before="0" w:beforeAutospacing="0" w:after="0" w:afterAutospacing="0"/>
        <w:ind w:firstLine="709"/>
        <w:jc w:val="both"/>
        <w:rPr>
          <w:sz w:val="28"/>
          <w:szCs w:val="28"/>
          <w:lang w:val="uz-Cyrl-UZ"/>
        </w:rPr>
      </w:pPr>
    </w:p>
    <w:p w:rsidR="00C168B5" w:rsidRDefault="00C168B5" w:rsidP="00C168B5">
      <w:pPr>
        <w:pStyle w:val="msobodytextbullet3gif"/>
        <w:spacing w:before="0" w:beforeAutospacing="0" w:after="0" w:afterAutospacing="0"/>
        <w:jc w:val="center"/>
        <w:rPr>
          <w:b/>
          <w:bCs/>
          <w:sz w:val="28"/>
          <w:szCs w:val="28"/>
          <w:lang w:val="uz-Cyrl-UZ"/>
        </w:rPr>
      </w:pPr>
      <w:r>
        <w:rPr>
          <w:b/>
          <w:bCs/>
          <w:sz w:val="28"/>
          <w:szCs w:val="28"/>
          <w:lang w:val="uz-Cyrl-UZ"/>
        </w:rPr>
        <w:t>Syujetlarni o‘rganishga oid muhim nazariyalar</w:t>
      </w:r>
    </w:p>
    <w:p w:rsidR="00C168B5" w:rsidRDefault="00C168B5" w:rsidP="00C168B5">
      <w:pPr>
        <w:pStyle w:val="msobodytextbullet3gif"/>
        <w:spacing w:before="0" w:beforeAutospacing="0" w:after="0" w:afterAutospacing="0"/>
        <w:ind w:firstLine="709"/>
        <w:jc w:val="both"/>
        <w:rPr>
          <w:sz w:val="28"/>
          <w:szCs w:val="28"/>
          <w:lang w:val="uz-Cyrl-UZ"/>
        </w:rPr>
      </w:pPr>
      <w:r>
        <w:rPr>
          <w:sz w:val="28"/>
          <w:szCs w:val="28"/>
          <w:lang w:val="uz-Cyrl-UZ"/>
        </w:rPr>
        <w:t>Mifologik nazariya va bu nazariyaning vakillari: Grimm, Kun, Maks Myuller. “O‘zlashtirish nazariyasi” va bu nazariyaning vakillari: Koyler, Paris, Koskuin. Etnografik nazariya.</w:t>
      </w:r>
    </w:p>
    <w:p w:rsidR="00C168B5" w:rsidRDefault="00C168B5" w:rsidP="00C168B5">
      <w:pPr>
        <w:pStyle w:val="msobodytextbullet3gif"/>
        <w:spacing w:before="0" w:beforeAutospacing="0" w:after="0" w:afterAutospacing="0"/>
        <w:jc w:val="center"/>
        <w:rPr>
          <w:b/>
          <w:bCs/>
          <w:sz w:val="28"/>
          <w:szCs w:val="28"/>
          <w:lang w:val="uz-Cyrl-UZ"/>
        </w:rPr>
      </w:pPr>
      <w:r>
        <w:rPr>
          <w:b/>
          <w:bCs/>
          <w:sz w:val="28"/>
          <w:szCs w:val="28"/>
          <w:lang w:val="uz-Cyrl-UZ"/>
        </w:rPr>
        <w:t>Badiiy modallik poetikasi</w:t>
      </w:r>
    </w:p>
    <w:p w:rsidR="00C168B5" w:rsidRDefault="00C168B5" w:rsidP="00C168B5">
      <w:pPr>
        <w:pStyle w:val="msobodytextbullet3gif"/>
        <w:spacing w:before="0" w:beforeAutospacing="0" w:after="0" w:afterAutospacing="0"/>
        <w:ind w:firstLine="709"/>
        <w:jc w:val="both"/>
        <w:rPr>
          <w:sz w:val="28"/>
          <w:szCs w:val="28"/>
          <w:lang w:val="uz-Cyrl-UZ"/>
        </w:rPr>
      </w:pPr>
      <w:r>
        <w:rPr>
          <w:sz w:val="28"/>
          <w:szCs w:val="28"/>
          <w:lang w:val="uz-Cyrl-UZ"/>
        </w:rPr>
        <w:t>Badiiy modallik poetikasi tamoyillari. Badiiy modallik poetikasida obrazning o‘ziga xosligi. Nasriy va she’riy nutq. M.M.Baxtinning bir tomonlama “ikki ovozli” va “ko‘p tomonlama” ikki ovozli so‘z haqidagi qarashlari va tasnifi. Badiiy modallik va obrazli til munosabatlari.</w:t>
      </w:r>
    </w:p>
    <w:p w:rsidR="00C168B5" w:rsidRDefault="00C168B5" w:rsidP="00C168B5">
      <w:pPr>
        <w:pStyle w:val="msobodytextbullet3gif"/>
        <w:spacing w:before="0" w:beforeAutospacing="0" w:after="0" w:afterAutospacing="0"/>
        <w:jc w:val="center"/>
        <w:rPr>
          <w:b/>
          <w:bCs/>
          <w:sz w:val="28"/>
          <w:szCs w:val="28"/>
          <w:lang w:val="uz-Cyrl-UZ"/>
        </w:rPr>
      </w:pPr>
      <w:r>
        <w:rPr>
          <w:b/>
          <w:bCs/>
          <w:sz w:val="28"/>
          <w:szCs w:val="28"/>
          <w:lang w:val="uz-Cyrl-UZ"/>
        </w:rPr>
        <w:t>Mif poetikasi</w:t>
      </w:r>
    </w:p>
    <w:p w:rsidR="00C168B5" w:rsidRDefault="00C168B5" w:rsidP="00C168B5">
      <w:pPr>
        <w:pStyle w:val="msobodytextbullet3gif"/>
        <w:spacing w:before="0" w:beforeAutospacing="0" w:after="0" w:afterAutospacing="0"/>
        <w:ind w:firstLine="709"/>
        <w:jc w:val="both"/>
        <w:rPr>
          <w:sz w:val="28"/>
          <w:szCs w:val="28"/>
          <w:lang w:val="uz-Cyrl-UZ"/>
        </w:rPr>
      </w:pPr>
      <w:r>
        <w:rPr>
          <w:sz w:val="28"/>
          <w:szCs w:val="28"/>
          <w:lang w:val="uz-Cyrl-UZ"/>
        </w:rPr>
        <w:t>Ilk mifik tafakkurning xususiyatlari, ibtidoiy inson va tashqi olamning o‘xshashligi. Arxaik miflar, xalq og‘zaki ijodi, ilk yozma manbalar, mumtoz adabiyot namunalari tarixiy poetikaning ob’ekti sifatida.</w:t>
      </w:r>
    </w:p>
    <w:p w:rsidR="00C168B5" w:rsidRDefault="00C168B5" w:rsidP="00C168B5">
      <w:pPr>
        <w:pStyle w:val="msobodytextbullet3gif"/>
        <w:spacing w:before="0" w:beforeAutospacing="0" w:after="0" w:afterAutospacing="0"/>
        <w:ind w:firstLine="709"/>
        <w:jc w:val="both"/>
        <w:rPr>
          <w:sz w:val="28"/>
          <w:szCs w:val="28"/>
          <w:lang w:val="uz-Cyrl-UZ"/>
        </w:rPr>
      </w:pPr>
    </w:p>
    <w:p w:rsidR="00C168B5" w:rsidRDefault="00C168B5" w:rsidP="00C168B5">
      <w:pPr>
        <w:pStyle w:val="msobodytextbullet3gif"/>
        <w:spacing w:before="0" w:beforeAutospacing="0" w:after="0" w:afterAutospacing="0"/>
        <w:ind w:firstLine="709"/>
        <w:jc w:val="center"/>
        <w:rPr>
          <w:b/>
          <w:bCs/>
          <w:sz w:val="28"/>
          <w:szCs w:val="28"/>
          <w:lang w:val="uz-Cyrl-UZ"/>
        </w:rPr>
      </w:pPr>
      <w:r>
        <w:rPr>
          <w:b/>
          <w:bCs/>
          <w:sz w:val="28"/>
          <w:szCs w:val="28"/>
          <w:lang w:val="en-US"/>
        </w:rPr>
        <w:t>Ramziy obrazlar va mif munosabati</w:t>
      </w:r>
    </w:p>
    <w:p w:rsidR="00C168B5" w:rsidRDefault="00C168B5" w:rsidP="00C168B5">
      <w:pPr>
        <w:pStyle w:val="msobodytextbullet3gif"/>
        <w:spacing w:before="0" w:beforeAutospacing="0" w:after="0" w:afterAutospacing="0"/>
        <w:ind w:firstLine="709"/>
        <w:jc w:val="both"/>
        <w:rPr>
          <w:sz w:val="28"/>
          <w:szCs w:val="28"/>
          <w:lang w:val="uz-Cyrl-UZ"/>
        </w:rPr>
      </w:pPr>
      <w:r>
        <w:rPr>
          <w:sz w:val="28"/>
          <w:szCs w:val="28"/>
          <w:lang w:val="uz-Cyrl-UZ"/>
        </w:rPr>
        <w:t xml:space="preserve">E.Kassirerning bu haqdagi nazariyasi. A.A.Potebnyaning ramziy obrazlar, metafora haqidagi qarashlari. A.A.Potebnyaning ramzlarga, umuman ko‘chimlarga poetik an’analar nuqtai nazaridan bergan bahosi (Presnyakov, s.73). A.F.Losevning </w:t>
      </w:r>
      <w:r>
        <w:rPr>
          <w:sz w:val="28"/>
          <w:szCs w:val="28"/>
          <w:lang w:val="uz-Cyrl-UZ"/>
        </w:rPr>
        <w:lastRenderedPageBreak/>
        <w:t>allegoriya va ramz haqidagi qarashlari, ramzning turli qatlamlari, uning “ramziy mifologiya”ga oid qarashlari.</w:t>
      </w:r>
    </w:p>
    <w:p w:rsidR="00C168B5" w:rsidRDefault="00C168B5" w:rsidP="00C168B5">
      <w:pPr>
        <w:pStyle w:val="msobodytextbullet3gif"/>
        <w:spacing w:before="0" w:beforeAutospacing="0" w:after="0" w:afterAutospacing="0"/>
        <w:ind w:firstLine="709"/>
        <w:jc w:val="both"/>
        <w:rPr>
          <w:sz w:val="28"/>
          <w:szCs w:val="28"/>
          <w:lang w:val="uz-Cyrl-UZ"/>
        </w:rPr>
      </w:pPr>
      <w:r>
        <w:rPr>
          <w:sz w:val="28"/>
          <w:szCs w:val="28"/>
          <w:lang w:val="uz-Cyrl-UZ"/>
        </w:rPr>
        <w:t xml:space="preserve"> </w:t>
      </w:r>
      <w:r>
        <w:rPr>
          <w:sz w:val="28"/>
          <w:szCs w:val="28"/>
          <w:lang w:val="uz-Cyrl-UZ"/>
        </w:rPr>
        <w:tab/>
      </w:r>
    </w:p>
    <w:p w:rsidR="00C168B5" w:rsidRDefault="00C168B5" w:rsidP="00C168B5">
      <w:pPr>
        <w:pStyle w:val="msonormalbullet1gif"/>
        <w:spacing w:before="0" w:beforeAutospacing="0" w:after="0" w:afterAutospacing="0"/>
        <w:jc w:val="center"/>
        <w:rPr>
          <w:sz w:val="28"/>
          <w:szCs w:val="28"/>
          <w:lang w:val="uz-Cyrl-UZ"/>
        </w:rPr>
      </w:pPr>
      <w:r>
        <w:rPr>
          <w:b/>
          <w:bCs/>
          <w:sz w:val="28"/>
          <w:szCs w:val="28"/>
          <w:lang w:val="uz-Cyrl-UZ"/>
        </w:rPr>
        <w:t>Mifologiya va yozma adabiyot munosabatlari</w:t>
      </w:r>
    </w:p>
    <w:p w:rsidR="00C168B5" w:rsidRDefault="00C168B5" w:rsidP="00C168B5">
      <w:pPr>
        <w:pStyle w:val="msonormalbullet1gif"/>
        <w:spacing w:before="0" w:beforeAutospacing="0" w:after="0" w:afterAutospacing="0"/>
        <w:ind w:firstLine="709"/>
        <w:jc w:val="both"/>
        <w:rPr>
          <w:sz w:val="28"/>
          <w:szCs w:val="28"/>
          <w:lang w:val="uz-Cyrl-UZ"/>
        </w:rPr>
      </w:pPr>
      <w:r>
        <w:rPr>
          <w:sz w:val="28"/>
          <w:szCs w:val="28"/>
          <w:lang w:val="uz-Cyrl-UZ"/>
        </w:rPr>
        <w:t>Xalq og‘zaki ijodi yozma adabiyotning asosi sifatida. Xalq og‘zaki ijodi va ilk yozma adabiyot poetikasi yaxlitligi. YOzma adabiyotda doston janriga asos bo‘lgan miflar. Epik asarlar tarkibidagi mifologik unsurlar.</w:t>
      </w:r>
    </w:p>
    <w:p w:rsidR="00C168B5" w:rsidRDefault="00C168B5" w:rsidP="00C168B5">
      <w:pPr>
        <w:pStyle w:val="a3"/>
        <w:jc w:val="center"/>
        <w:rPr>
          <w:rFonts w:ascii="Times New Roman" w:hAnsi="Times New Roman"/>
          <w:b/>
          <w:bCs/>
          <w:lang w:val="uz-Cyrl-UZ"/>
        </w:rPr>
      </w:pPr>
    </w:p>
    <w:p w:rsidR="00C168B5" w:rsidRDefault="00C168B5" w:rsidP="00C168B5">
      <w:pPr>
        <w:pStyle w:val="a3"/>
        <w:jc w:val="center"/>
        <w:rPr>
          <w:rFonts w:ascii="Times New Roman" w:hAnsi="Times New Roman"/>
          <w:b/>
          <w:bCs/>
          <w:lang w:val="uz-Cyrl-UZ"/>
        </w:rPr>
      </w:pPr>
      <w:r>
        <w:rPr>
          <w:rFonts w:ascii="Times New Roman" w:hAnsi="Times New Roman"/>
          <w:b/>
          <w:bCs/>
          <w:lang w:val="uz-Cyrl-UZ"/>
        </w:rPr>
        <w:t>Qadimgi Sharq adabiyoti poetikasi masalalari</w:t>
      </w:r>
    </w:p>
    <w:p w:rsidR="00C168B5" w:rsidRDefault="00C168B5" w:rsidP="00C168B5">
      <w:pPr>
        <w:pStyle w:val="a3"/>
        <w:ind w:firstLine="709"/>
        <w:jc w:val="both"/>
        <w:rPr>
          <w:rFonts w:ascii="Times New Roman" w:hAnsi="Times New Roman"/>
          <w:lang w:val="uz-Cyrl-UZ"/>
        </w:rPr>
      </w:pPr>
      <w:r>
        <w:rPr>
          <w:rFonts w:ascii="Times New Roman" w:hAnsi="Times New Roman"/>
          <w:lang w:val="uz-Cyrl-UZ"/>
        </w:rPr>
        <w:t>Qadimgi Misr, shumer, yahudiy va boshqa sharq xalqlari adabiyoti poetikasi masalalari. “</w:t>
      </w:r>
      <w:r>
        <w:rPr>
          <w:rFonts w:ascii="Times New Roman" w:hAnsi="Times New Roman"/>
          <w:color w:val="000000"/>
          <w:lang w:val="uz-Cyrl-UZ"/>
        </w:rPr>
        <w:t>Avesto</w:t>
      </w:r>
      <w:r>
        <w:rPr>
          <w:rFonts w:ascii="Times New Roman" w:hAnsi="Times New Roman"/>
          <w:lang w:val="uz-Cyrl-UZ"/>
        </w:rPr>
        <w:t>” mif va yozma adabiyot munosabatini o‘zida mujassam qilgan asar sifatida. Zardushtiylikning SHarqdagi qadimiy yodgorliklar (SHumer yodgorliklari, YAngi Ahd va b.) bilan o‘zaro aloqadorligi masalasi. Qadimgi turkiy yodgorliklar va “Avesto”dagi mifologik tasavvurlar uyg‘unligi.</w:t>
      </w:r>
    </w:p>
    <w:p w:rsidR="00C168B5" w:rsidRDefault="00C168B5" w:rsidP="00C168B5">
      <w:pPr>
        <w:pStyle w:val="a3"/>
        <w:ind w:firstLine="709"/>
        <w:jc w:val="both"/>
        <w:rPr>
          <w:rFonts w:ascii="Times New Roman" w:hAnsi="Times New Roman"/>
          <w:lang w:val="uz-Cyrl-UZ"/>
        </w:rPr>
      </w:pPr>
    </w:p>
    <w:p w:rsidR="00C168B5" w:rsidRDefault="00C168B5" w:rsidP="00C168B5">
      <w:pPr>
        <w:pStyle w:val="a3"/>
        <w:jc w:val="center"/>
        <w:rPr>
          <w:rFonts w:ascii="Times New Roman" w:hAnsi="Times New Roman"/>
          <w:b/>
          <w:bCs/>
          <w:lang w:val="uz-Cyrl-UZ"/>
        </w:rPr>
      </w:pPr>
      <w:r>
        <w:rPr>
          <w:rFonts w:ascii="Times New Roman" w:hAnsi="Times New Roman"/>
          <w:b/>
          <w:bCs/>
          <w:lang w:val="uz-Cyrl-UZ"/>
        </w:rPr>
        <w:t>Janrlar poetikasi</w:t>
      </w:r>
    </w:p>
    <w:p w:rsidR="00C168B5" w:rsidRDefault="00C168B5" w:rsidP="00C168B5">
      <w:pPr>
        <w:pStyle w:val="a3"/>
        <w:ind w:firstLine="709"/>
        <w:jc w:val="both"/>
        <w:rPr>
          <w:rFonts w:ascii="Times New Roman" w:hAnsi="Times New Roman"/>
          <w:lang w:val="uz-Cyrl-UZ"/>
        </w:rPr>
      </w:pPr>
      <w:r>
        <w:rPr>
          <w:rFonts w:ascii="Times New Roman" w:hAnsi="Times New Roman"/>
          <w:lang w:val="uz-Cyrl-UZ"/>
        </w:rPr>
        <w:t>Janrlar kanoni va janrlar orqali fikrlash. Janrlarning eydetik bosqichga mansubligi.  Qat’iy va erkin janrlar shakllari: g‘azal, ruboiy, tuyuq,  xokku va b. Adabiy janrlarning tarixiy kategoriyaga mansubligi. Qadimgi turkiy adabiyotda janrlar poetikasi.</w:t>
      </w:r>
    </w:p>
    <w:p w:rsidR="00C168B5" w:rsidRDefault="00C168B5" w:rsidP="00C168B5">
      <w:pPr>
        <w:pStyle w:val="a3"/>
        <w:ind w:firstLine="709"/>
        <w:jc w:val="both"/>
        <w:rPr>
          <w:rFonts w:ascii="Times New Roman" w:hAnsi="Times New Roman"/>
          <w:lang w:val="uz-Cyrl-UZ"/>
        </w:rPr>
      </w:pPr>
    </w:p>
    <w:p w:rsidR="00C168B5" w:rsidRDefault="00C168B5" w:rsidP="00C168B5">
      <w:pPr>
        <w:pStyle w:val="a3"/>
        <w:jc w:val="center"/>
        <w:rPr>
          <w:rFonts w:ascii="Times New Roman" w:hAnsi="Times New Roman"/>
          <w:lang w:val="uz-Cyrl-UZ"/>
        </w:rPr>
      </w:pPr>
      <w:r>
        <w:rPr>
          <w:rFonts w:ascii="Times New Roman" w:hAnsi="Times New Roman"/>
          <w:b/>
          <w:bCs/>
          <w:lang w:val="uz-Cyrl-UZ"/>
        </w:rPr>
        <w:t>Ilk arab adabiyoti janrlari</w:t>
      </w:r>
    </w:p>
    <w:p w:rsidR="00C168B5" w:rsidRDefault="00C168B5" w:rsidP="00C168B5">
      <w:pPr>
        <w:pStyle w:val="a3"/>
        <w:ind w:firstLine="709"/>
        <w:jc w:val="both"/>
        <w:rPr>
          <w:rFonts w:ascii="Times New Roman" w:hAnsi="Times New Roman"/>
          <w:lang w:val="uz-Cyrl-UZ"/>
        </w:rPr>
      </w:pPr>
      <w:r>
        <w:rPr>
          <w:rFonts w:ascii="Times New Roman" w:hAnsi="Times New Roman"/>
          <w:lang w:val="uz-Cyrl-UZ"/>
        </w:rPr>
        <w:t>O‘rta asr arab adabiyotida poetikaga oid asarlar. O‘rta asar arab adabiyotida individual she’riyatning boshlanishi. Bu davr arab poetikasida motiv haqidagi qarashlar. O‘rta asr arab filologiya fanida “poetik o‘zlashtirish” nazariyasi, shakl va mazmun haqidagi qarashlar.</w:t>
      </w:r>
    </w:p>
    <w:p w:rsidR="00C168B5" w:rsidRDefault="00C168B5" w:rsidP="00C168B5">
      <w:pPr>
        <w:pStyle w:val="a5"/>
        <w:ind w:firstLine="720"/>
        <w:jc w:val="both"/>
        <w:rPr>
          <w:rFonts w:ascii="Times New Roman" w:hAnsi="Times New Roman"/>
          <w:sz w:val="28"/>
          <w:szCs w:val="28"/>
          <w:lang w:val="uz-Cyrl-UZ"/>
        </w:rPr>
      </w:pPr>
    </w:p>
    <w:p w:rsidR="00C168B5" w:rsidRDefault="00C168B5" w:rsidP="00C168B5">
      <w:pPr>
        <w:pStyle w:val="a3"/>
        <w:jc w:val="center"/>
        <w:rPr>
          <w:rFonts w:ascii="Times New Roman" w:hAnsi="Times New Roman"/>
          <w:b/>
          <w:bCs/>
          <w:lang w:val="uz-Cyrl-UZ"/>
        </w:rPr>
      </w:pPr>
      <w:r>
        <w:rPr>
          <w:rFonts w:ascii="Times New Roman" w:hAnsi="Times New Roman"/>
          <w:b/>
          <w:bCs/>
          <w:lang w:val="uz-Cyrl-UZ"/>
        </w:rPr>
        <w:t>Mumtoz adabiyotshunoslikda tarixiy poetikaning joriylanishi</w:t>
      </w:r>
    </w:p>
    <w:p w:rsidR="00C168B5" w:rsidRDefault="00C168B5" w:rsidP="00C168B5">
      <w:pPr>
        <w:pStyle w:val="a3"/>
        <w:ind w:firstLine="709"/>
        <w:jc w:val="both"/>
        <w:rPr>
          <w:rFonts w:ascii="Times New Roman" w:hAnsi="Times New Roman"/>
          <w:lang w:val="uz-Cyrl-UZ"/>
        </w:rPr>
      </w:pPr>
      <w:r>
        <w:rPr>
          <w:rFonts w:ascii="Times New Roman" w:hAnsi="Times New Roman"/>
          <w:b/>
          <w:bCs/>
          <w:lang w:val="uz-Cyrl-UZ"/>
        </w:rPr>
        <w:t>Ilmi adabning</w:t>
      </w:r>
      <w:r>
        <w:rPr>
          <w:rFonts w:ascii="Times New Roman" w:hAnsi="Times New Roman"/>
          <w:lang w:val="uz-Cyrl-UZ"/>
        </w:rPr>
        <w:t xml:space="preserve"> shakllanishi va tarkibi. Ilmi adab</w:t>
      </w:r>
      <w:r>
        <w:rPr>
          <w:rFonts w:ascii="Times New Roman" w:hAnsi="Times New Roman"/>
          <w:color w:val="000000"/>
          <w:shd w:val="clear" w:color="auto" w:fill="FFFFFF"/>
          <w:lang w:val="uz-Cyrl-UZ"/>
        </w:rPr>
        <w:t xml:space="preserve"> </w:t>
      </w:r>
      <w:r>
        <w:rPr>
          <w:rFonts w:ascii="Times New Roman" w:hAnsi="Times New Roman"/>
          <w:b/>
          <w:bCs/>
          <w:i/>
          <w:iCs/>
          <w:color w:val="000000"/>
          <w:shd w:val="clear" w:color="auto" w:fill="FFFFFF"/>
          <w:lang w:val="uz-Cyrl-UZ"/>
        </w:rPr>
        <w:t>adab</w:t>
      </w:r>
      <w:r>
        <w:rPr>
          <w:rFonts w:ascii="Times New Roman" w:hAnsi="Times New Roman"/>
          <w:color w:val="000000"/>
          <w:shd w:val="clear" w:color="auto" w:fill="FFFFFF"/>
          <w:lang w:val="uz-Cyrl-UZ"/>
        </w:rPr>
        <w:t xml:space="preserve"> </w:t>
      </w:r>
      <w:r>
        <w:rPr>
          <w:rFonts w:ascii="Times New Roman" w:hAnsi="Times New Roman"/>
          <w:b/>
          <w:bCs/>
          <w:i/>
          <w:iCs/>
          <w:color w:val="000000"/>
          <w:shd w:val="clear" w:color="auto" w:fill="FFFFFF"/>
          <w:lang w:val="uz-Cyrl-UZ"/>
        </w:rPr>
        <w:t>madaniyati</w:t>
      </w:r>
      <w:r>
        <w:rPr>
          <w:rFonts w:ascii="Times New Roman" w:hAnsi="Times New Roman"/>
          <w:color w:val="000000"/>
          <w:shd w:val="clear" w:color="auto" w:fill="FFFFFF"/>
          <w:lang w:val="uz-Cyrl-UZ"/>
        </w:rPr>
        <w:t xml:space="preserve"> ta’sirida paydo bo‘lgani. Hind, arab, fors va turkiy adabiyotda adab adabiyotining shakllanishi va o‘ziga xos jihatlari.  Adab adabiyotining vakillari: al-Johiz, Ibn Qutayba, Abu Xayyon at-Tavhidiy. </w:t>
      </w:r>
      <w:r>
        <w:rPr>
          <w:rFonts w:ascii="Times New Roman" w:hAnsi="Times New Roman"/>
          <w:lang w:val="uz-Cyrl-UZ"/>
        </w:rPr>
        <w:t xml:space="preserve"> </w:t>
      </w:r>
      <w:r>
        <w:rPr>
          <w:rFonts w:ascii="Times New Roman" w:hAnsi="Times New Roman"/>
          <w:b/>
          <w:bCs/>
          <w:lang w:val="uz-Cyrl-UZ"/>
        </w:rPr>
        <w:t>“</w:t>
      </w:r>
      <w:r>
        <w:rPr>
          <w:rFonts w:ascii="Times New Roman" w:hAnsi="Times New Roman"/>
          <w:lang w:val="uz-Cyrl-UZ"/>
        </w:rPr>
        <w:t xml:space="preserve">Fununu-l-balog‘a”da poetikaning asosiy masalalari: adabiy nav’lar va she’riy janrlar, aruz, qofiya, balog‘at ilmlari. </w:t>
      </w:r>
      <w:r>
        <w:rPr>
          <w:rFonts w:ascii="Times New Roman" w:hAnsi="Times New Roman"/>
          <w:b/>
          <w:bCs/>
          <w:lang w:val="uz-Cyrl-UZ"/>
        </w:rPr>
        <w:t>Ilmi bade’</w:t>
      </w:r>
      <w:r>
        <w:rPr>
          <w:rFonts w:ascii="Times New Roman" w:hAnsi="Times New Roman"/>
          <w:lang w:val="uz-Cyrl-UZ"/>
        </w:rPr>
        <w:t xml:space="preserve"> tarixiy poetikaning predmeti sifatida (“Hadoyiqu</w:t>
      </w:r>
      <w:r>
        <w:rPr>
          <w:rFonts w:ascii="Times New Roman" w:hAnsi="Times New Roman"/>
        </w:rPr>
        <w:t>-s-sehr</w:t>
      </w:r>
      <w:r>
        <w:rPr>
          <w:rFonts w:ascii="Times New Roman" w:hAnsi="Times New Roman"/>
          <w:lang w:val="uz-Cyrl-UZ"/>
        </w:rPr>
        <w:t xml:space="preserve">”, “Badyi’u-s-sanoe’”). Aruz risolalarining tarixiy poetika shakllanishidagi o‘rni (Alisher Navoiy va Bobur). </w:t>
      </w:r>
      <w:r>
        <w:rPr>
          <w:rFonts w:ascii="Times New Roman" w:hAnsi="Times New Roman"/>
          <w:b/>
          <w:bCs/>
          <w:lang w:val="uz-Cyrl-UZ"/>
        </w:rPr>
        <w:t>Tazkirachilik tarixida</w:t>
      </w:r>
      <w:r>
        <w:rPr>
          <w:rFonts w:ascii="Times New Roman" w:hAnsi="Times New Roman"/>
          <w:lang w:val="uz-Cyrl-UZ"/>
        </w:rPr>
        <w:t xml:space="preserve"> ijodkor shaxsiyati va adabiy jarayon muammolari (“Yatimat ad-dahr”). Tazkiralarda adabiy muhit, adabiy janrlar va ijodkor shaxsiyati, ijod mas’uliyati masalalari (“Muzakkiri ahbob” va b.). Tazkiralarda janrlar tasnifi (Davlatshoh Samarqandiydan Ahmad Tabibiygacha).  </w:t>
      </w:r>
    </w:p>
    <w:p w:rsidR="00C168B5" w:rsidRDefault="00C168B5" w:rsidP="00C168B5">
      <w:pPr>
        <w:pStyle w:val="a3"/>
        <w:jc w:val="center"/>
        <w:rPr>
          <w:rFonts w:ascii="Times New Roman" w:hAnsi="Times New Roman"/>
          <w:b/>
          <w:bCs/>
          <w:lang w:val="uz-Cyrl-UZ"/>
        </w:rPr>
      </w:pPr>
      <w:r>
        <w:rPr>
          <w:rFonts w:ascii="Times New Roman" w:hAnsi="Times New Roman"/>
          <w:b/>
          <w:bCs/>
          <w:lang w:val="uz-Cyrl-UZ"/>
        </w:rPr>
        <w:t>Tarixiy manbalar va poetika munosabatlari</w:t>
      </w:r>
    </w:p>
    <w:p w:rsidR="00C168B5" w:rsidRDefault="00C168B5" w:rsidP="00C168B5">
      <w:pPr>
        <w:pStyle w:val="a3"/>
        <w:ind w:firstLine="709"/>
        <w:jc w:val="both"/>
        <w:rPr>
          <w:rFonts w:ascii="Times New Roman" w:hAnsi="Times New Roman"/>
          <w:lang w:val="uz-Cyrl-UZ"/>
        </w:rPr>
      </w:pPr>
      <w:r>
        <w:rPr>
          <w:rFonts w:ascii="Times New Roman" w:hAnsi="Times New Roman"/>
          <w:lang w:val="uz-Cyrl-UZ"/>
        </w:rPr>
        <w:t>Rashididdinning “Jomeu-t-tavorix” asari, asardagi turkiy xalqlar tarixiga oid afsonalar, bu afsonalarning turkiy, xususan, o‘zbek adabiyotiga aloqadorligi masalasi. “Jomeu-t–tavorix”da hikoyat janri va tarixiy shaxslarga (CHingizxon, O‘ktoyxon va CHig‘atoyxon kabilar) munosabat. Ayrim tarixiy shaxslarning ideallashtirilishi va tarixiylik tamoyillari. “Jomeu-t–tavorix”da O‘g‘uz xoqon shaxsi va “O‘g‘uznoma” dostoni o‘rtasidagi aloqadorlik masalalari.</w:t>
      </w:r>
    </w:p>
    <w:p w:rsidR="00C168B5" w:rsidRDefault="00C168B5" w:rsidP="00C168B5">
      <w:pPr>
        <w:pStyle w:val="a3"/>
        <w:ind w:firstLine="709"/>
        <w:jc w:val="both"/>
        <w:rPr>
          <w:rFonts w:ascii="Times New Roman" w:hAnsi="Times New Roman"/>
          <w:lang w:val="uz-Cyrl-UZ"/>
        </w:rPr>
      </w:pPr>
    </w:p>
    <w:p w:rsidR="00C168B5" w:rsidRDefault="00C168B5" w:rsidP="00C168B5">
      <w:pPr>
        <w:pStyle w:val="a3"/>
        <w:jc w:val="center"/>
        <w:rPr>
          <w:rFonts w:ascii="Times New Roman" w:hAnsi="Times New Roman"/>
          <w:b/>
          <w:bCs/>
          <w:lang w:val="uz-Cyrl-UZ"/>
        </w:rPr>
      </w:pPr>
      <w:r>
        <w:rPr>
          <w:rFonts w:ascii="Times New Roman" w:hAnsi="Times New Roman"/>
          <w:b/>
          <w:bCs/>
          <w:lang w:val="uz-Cyrl-UZ"/>
        </w:rPr>
        <w:lastRenderedPageBreak/>
        <w:t xml:space="preserve">Tarixiy poetikaning boshqa adabiyotshunoslik fanlari  </w:t>
      </w:r>
    </w:p>
    <w:p w:rsidR="00C168B5" w:rsidRDefault="00C168B5" w:rsidP="00C168B5">
      <w:pPr>
        <w:pStyle w:val="a3"/>
        <w:jc w:val="center"/>
        <w:rPr>
          <w:rFonts w:ascii="Times New Roman" w:hAnsi="Times New Roman"/>
          <w:lang w:val="uz-Cyrl-UZ"/>
        </w:rPr>
      </w:pPr>
      <w:r>
        <w:rPr>
          <w:rFonts w:ascii="Times New Roman" w:hAnsi="Times New Roman"/>
          <w:b/>
          <w:bCs/>
          <w:lang w:val="uz-Cyrl-UZ"/>
        </w:rPr>
        <w:t>bilan o‘zaro munosabati</w:t>
      </w:r>
    </w:p>
    <w:p w:rsidR="00C168B5" w:rsidRDefault="00C168B5" w:rsidP="00C168B5">
      <w:pPr>
        <w:pStyle w:val="a3"/>
        <w:ind w:firstLine="709"/>
        <w:rPr>
          <w:rFonts w:ascii="Times New Roman" w:hAnsi="Times New Roman"/>
          <w:lang w:val="uz-Cyrl-UZ"/>
        </w:rPr>
      </w:pPr>
      <w:r>
        <w:rPr>
          <w:rFonts w:ascii="Times New Roman" w:hAnsi="Times New Roman"/>
          <w:lang w:val="uz-Cyrl-UZ"/>
        </w:rPr>
        <w:t xml:space="preserve">Qiyosiy-tarixiy metodning tarixiy poetikada tutgan o‘rni. SHarq poetikasi va G‘arb poetikasiga oid asarlarda qiyosiy-tarixiy metodning yoritilishi. Qiyosiy-tarixiy metodning adabiyotshunoslikning boshqa metodlar bilan aloqasi. </w:t>
      </w:r>
    </w:p>
    <w:p w:rsidR="00C168B5" w:rsidRDefault="00C168B5" w:rsidP="00C168B5">
      <w:pPr>
        <w:pStyle w:val="a5"/>
        <w:jc w:val="center"/>
        <w:rPr>
          <w:rFonts w:ascii="Times New Roman" w:hAnsi="Times New Roman"/>
          <w:b/>
          <w:sz w:val="28"/>
          <w:szCs w:val="28"/>
          <w:lang w:val="uz-Cyrl-UZ"/>
        </w:rPr>
      </w:pPr>
    </w:p>
    <w:p w:rsidR="00C168B5" w:rsidRDefault="00C168B5" w:rsidP="00C168B5">
      <w:pPr>
        <w:pStyle w:val="a5"/>
        <w:jc w:val="center"/>
        <w:rPr>
          <w:rFonts w:ascii="Times New Roman" w:hAnsi="Times New Roman"/>
          <w:b/>
          <w:bCs/>
          <w:sz w:val="28"/>
          <w:szCs w:val="28"/>
          <w:lang w:val="uz-Cyrl-UZ"/>
        </w:rPr>
      </w:pPr>
      <w:r>
        <w:rPr>
          <w:rFonts w:ascii="Times New Roman" w:hAnsi="Times New Roman"/>
          <w:b/>
          <w:bCs/>
          <w:sz w:val="28"/>
          <w:szCs w:val="28"/>
          <w:lang w:val="uz-Cyrl-UZ"/>
        </w:rPr>
        <w:t>“Mumtoz tarixiy poetika” fanidan o‘tiladigan mavzular va ular bo‘yicha mashg‘ulot turlariga ajratilgan soatlarning taqsimoti</w:t>
      </w:r>
    </w:p>
    <w:p w:rsidR="00C168B5" w:rsidRDefault="00C168B5" w:rsidP="00C168B5">
      <w:pPr>
        <w:pStyle w:val="a5"/>
        <w:jc w:val="center"/>
        <w:rPr>
          <w:rFonts w:ascii="Times New Roman" w:hAnsi="Times New Roman"/>
          <w:b/>
          <w:bCs/>
          <w:sz w:val="28"/>
          <w:szCs w:val="28"/>
          <w:lang w:val="uz-Cyrl-UZ"/>
        </w:rPr>
      </w:pPr>
      <w:r>
        <w:rPr>
          <w:rFonts w:ascii="Times New Roman" w:hAnsi="Times New Roman"/>
          <w:b/>
          <w:bCs/>
          <w:sz w:val="28"/>
          <w:szCs w:val="28"/>
          <w:lang w:val="uz-Cyrl-UZ"/>
        </w:rPr>
        <w:t>Ma’ruza mazmuni va soatlar taqsimoti</w:t>
      </w:r>
    </w:p>
    <w:tbl>
      <w:tblPr>
        <w:tblW w:w="10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4"/>
        <w:gridCol w:w="7492"/>
        <w:gridCol w:w="1979"/>
      </w:tblGrid>
      <w:tr w:rsidR="00C168B5" w:rsidTr="00777252">
        <w:tc>
          <w:tcPr>
            <w:tcW w:w="714"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b/>
                <w:sz w:val="28"/>
                <w:szCs w:val="28"/>
                <w:lang w:val="uz-Cyrl-UZ"/>
              </w:rPr>
            </w:pPr>
            <w:r>
              <w:rPr>
                <w:rFonts w:ascii="Times New Roman" w:hAnsi="Times New Roman"/>
                <w:b/>
                <w:sz w:val="28"/>
                <w:szCs w:val="28"/>
                <w:lang w:val="uz-Cyrl-UZ"/>
              </w:rPr>
              <w:t>№</w:t>
            </w:r>
          </w:p>
        </w:tc>
        <w:tc>
          <w:tcPr>
            <w:tcW w:w="7492"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b/>
                <w:sz w:val="28"/>
                <w:szCs w:val="28"/>
                <w:lang w:val="uz-Cyrl-UZ"/>
              </w:rPr>
            </w:pPr>
            <w:r>
              <w:rPr>
                <w:rFonts w:ascii="Times New Roman" w:hAnsi="Times New Roman"/>
                <w:b/>
                <w:sz w:val="28"/>
                <w:szCs w:val="28"/>
                <w:lang w:val="uz-Cyrl-UZ"/>
              </w:rPr>
              <w:t xml:space="preserve">Mavzular </w:t>
            </w:r>
          </w:p>
        </w:tc>
        <w:tc>
          <w:tcPr>
            <w:tcW w:w="1979"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b/>
                <w:sz w:val="28"/>
                <w:szCs w:val="28"/>
              </w:rPr>
            </w:pPr>
            <w:r>
              <w:rPr>
                <w:rFonts w:ascii="Times New Roman" w:hAnsi="Times New Roman"/>
                <w:b/>
                <w:sz w:val="28"/>
                <w:szCs w:val="28"/>
              </w:rPr>
              <w:t>Ajratilgan soatlar</w:t>
            </w:r>
          </w:p>
        </w:tc>
      </w:tr>
      <w:tr w:rsidR="00C168B5" w:rsidTr="00777252">
        <w:tc>
          <w:tcPr>
            <w:tcW w:w="714"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1.</w:t>
            </w:r>
          </w:p>
        </w:tc>
        <w:tc>
          <w:tcPr>
            <w:tcW w:w="7492"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rPr>
            </w:pPr>
            <w:r>
              <w:rPr>
                <w:rFonts w:ascii="Times New Roman" w:hAnsi="Times New Roman"/>
                <w:sz w:val="28"/>
                <w:szCs w:val="28"/>
                <w:lang w:val="uz-Cyrl-UZ"/>
              </w:rPr>
              <w:t xml:space="preserve">Adabiyotshunoslikka oid fanlar tizimida tarixiy poetikaning mohiyati va o‘rni. </w:t>
            </w:r>
            <w:r>
              <w:rPr>
                <w:rFonts w:ascii="Times New Roman" w:hAnsi="Times New Roman"/>
                <w:sz w:val="28"/>
                <w:szCs w:val="28"/>
                <w:lang w:val="en-US"/>
              </w:rPr>
              <w:t xml:space="preserve"> </w:t>
            </w:r>
            <w:r>
              <w:rPr>
                <w:rFonts w:ascii="Times New Roman" w:hAnsi="Times New Roman"/>
                <w:sz w:val="28"/>
                <w:szCs w:val="28"/>
              </w:rPr>
              <w:t>(nazariy poetika, dinamik poetika, struktural poetika va b.)</w:t>
            </w:r>
          </w:p>
        </w:tc>
        <w:tc>
          <w:tcPr>
            <w:tcW w:w="1979"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714"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c>
          <w:tcPr>
            <w:tcW w:w="7492"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msobodytextbullet3gif"/>
              <w:spacing w:before="0" w:beforeAutospacing="0" w:after="0" w:afterAutospacing="0"/>
              <w:rPr>
                <w:bCs/>
                <w:sz w:val="28"/>
                <w:szCs w:val="28"/>
                <w:lang w:val="uz-Cyrl-UZ"/>
              </w:rPr>
            </w:pPr>
            <w:r>
              <w:rPr>
                <w:sz w:val="28"/>
                <w:szCs w:val="28"/>
              </w:rPr>
              <w:t>Sinkretizm davri poetikasi</w:t>
            </w:r>
          </w:p>
        </w:tc>
        <w:tc>
          <w:tcPr>
            <w:tcW w:w="1979"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714"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3.</w:t>
            </w:r>
          </w:p>
        </w:tc>
        <w:tc>
          <w:tcPr>
            <w:tcW w:w="7492"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msobodytextbullet3gif"/>
              <w:spacing w:before="0" w:beforeAutospacing="0" w:after="0" w:afterAutospacing="0"/>
              <w:rPr>
                <w:bCs/>
                <w:sz w:val="28"/>
                <w:szCs w:val="28"/>
                <w:lang w:val="uz-Cyrl-UZ"/>
              </w:rPr>
            </w:pPr>
            <w:r>
              <w:rPr>
                <w:sz w:val="28"/>
                <w:szCs w:val="28"/>
                <w:lang w:val="en-US"/>
              </w:rPr>
              <w:t>Sinkretizm davrida syujet. Syujetlar poetikasi</w:t>
            </w:r>
          </w:p>
        </w:tc>
        <w:tc>
          <w:tcPr>
            <w:tcW w:w="1979"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rPr>
          <w:trHeight w:val="179"/>
        </w:trPr>
        <w:tc>
          <w:tcPr>
            <w:tcW w:w="714"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4.</w:t>
            </w:r>
          </w:p>
        </w:tc>
        <w:tc>
          <w:tcPr>
            <w:tcW w:w="7492"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msobodytextbullet3gif"/>
              <w:spacing w:before="0" w:beforeAutospacing="0" w:after="0" w:afterAutospacing="0"/>
              <w:rPr>
                <w:bCs/>
                <w:sz w:val="28"/>
                <w:szCs w:val="28"/>
                <w:lang w:val="uz-Cyrl-UZ"/>
              </w:rPr>
            </w:pPr>
            <w:r>
              <w:rPr>
                <w:sz w:val="28"/>
                <w:szCs w:val="28"/>
                <w:lang w:val="en-US"/>
              </w:rPr>
              <w:t>Syujetlarni o‘rganishga oid muhim nazariyalar</w:t>
            </w:r>
          </w:p>
        </w:tc>
        <w:tc>
          <w:tcPr>
            <w:tcW w:w="1979"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714"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5.</w:t>
            </w:r>
          </w:p>
        </w:tc>
        <w:tc>
          <w:tcPr>
            <w:tcW w:w="7492"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msobodytextbullet3gif"/>
              <w:spacing w:before="0" w:beforeAutospacing="0" w:after="0" w:afterAutospacing="0"/>
              <w:rPr>
                <w:bCs/>
                <w:sz w:val="28"/>
                <w:szCs w:val="28"/>
                <w:lang w:val="uz-Cyrl-UZ"/>
              </w:rPr>
            </w:pPr>
            <w:r>
              <w:rPr>
                <w:sz w:val="28"/>
                <w:szCs w:val="28"/>
              </w:rPr>
              <w:t>Badiiy modallik poetikasi</w:t>
            </w:r>
          </w:p>
        </w:tc>
        <w:tc>
          <w:tcPr>
            <w:tcW w:w="1979"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714"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6.</w:t>
            </w:r>
          </w:p>
        </w:tc>
        <w:tc>
          <w:tcPr>
            <w:tcW w:w="7492"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msobodytextbullet3gif"/>
              <w:spacing w:before="0" w:beforeAutospacing="0" w:after="0" w:afterAutospacing="0"/>
              <w:rPr>
                <w:bCs/>
                <w:sz w:val="28"/>
                <w:szCs w:val="28"/>
                <w:lang w:val="uz-Cyrl-UZ"/>
              </w:rPr>
            </w:pPr>
            <w:r>
              <w:rPr>
                <w:bCs/>
                <w:sz w:val="28"/>
                <w:szCs w:val="28"/>
                <w:lang w:val="uz-Cyrl-UZ"/>
              </w:rPr>
              <w:t>Mif poetikasi</w:t>
            </w:r>
          </w:p>
          <w:p w:rsidR="00C168B5" w:rsidRDefault="00C168B5" w:rsidP="00777252">
            <w:pPr>
              <w:pStyle w:val="a5"/>
              <w:rPr>
                <w:rFonts w:ascii="Times New Roman" w:hAnsi="Times New Roman"/>
                <w:sz w:val="28"/>
                <w:szCs w:val="28"/>
                <w:lang w:val="en-US"/>
              </w:rPr>
            </w:pPr>
            <w:r>
              <w:rPr>
                <w:rFonts w:ascii="Times New Roman" w:hAnsi="Times New Roman"/>
                <w:sz w:val="28"/>
                <w:szCs w:val="28"/>
                <w:lang w:val="uz-Cyrl-UZ"/>
              </w:rPr>
              <w:t xml:space="preserve"> (ma’ruza davomida grafik organayzerlardan, slaydlardan foydalaniladi)</w:t>
            </w:r>
            <w:r>
              <w:rPr>
                <w:rFonts w:ascii="Times New Roman" w:hAnsi="Times New Roman"/>
                <w:sz w:val="28"/>
                <w:szCs w:val="28"/>
                <w:lang w:val="en-US"/>
              </w:rPr>
              <w:t>.</w:t>
            </w:r>
          </w:p>
        </w:tc>
        <w:tc>
          <w:tcPr>
            <w:tcW w:w="1979"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714"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7.</w:t>
            </w:r>
          </w:p>
        </w:tc>
        <w:tc>
          <w:tcPr>
            <w:tcW w:w="7492"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msobodytextbullet3gif"/>
              <w:spacing w:before="0" w:beforeAutospacing="0" w:after="0" w:afterAutospacing="0"/>
              <w:rPr>
                <w:bCs/>
                <w:sz w:val="28"/>
                <w:szCs w:val="28"/>
                <w:lang w:val="en-US"/>
              </w:rPr>
            </w:pPr>
            <w:r>
              <w:rPr>
                <w:sz w:val="28"/>
                <w:szCs w:val="28"/>
                <w:lang w:val="en-US"/>
              </w:rPr>
              <w:t xml:space="preserve">Ramziy obrazlar </w:t>
            </w:r>
          </w:p>
        </w:tc>
        <w:tc>
          <w:tcPr>
            <w:tcW w:w="1979"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RPr="006D7FAE" w:rsidTr="00777252">
        <w:tc>
          <w:tcPr>
            <w:tcW w:w="714" w:type="dxa"/>
            <w:tcBorders>
              <w:top w:val="single" w:sz="4" w:space="0" w:color="000000"/>
              <w:left w:val="single" w:sz="4" w:space="0" w:color="000000"/>
              <w:bottom w:val="single" w:sz="4" w:space="0" w:color="000000"/>
              <w:right w:val="single" w:sz="4" w:space="0" w:color="000000"/>
            </w:tcBorders>
          </w:tcPr>
          <w:p w:rsidR="00C168B5" w:rsidRPr="006D7FAE" w:rsidRDefault="00C168B5" w:rsidP="00777252">
            <w:pPr>
              <w:pStyle w:val="a5"/>
              <w:jc w:val="center"/>
              <w:rPr>
                <w:rFonts w:ascii="Times New Roman" w:hAnsi="Times New Roman"/>
                <w:sz w:val="28"/>
                <w:szCs w:val="28"/>
                <w:lang w:val="en-US"/>
              </w:rPr>
            </w:pPr>
            <w:r>
              <w:rPr>
                <w:rFonts w:ascii="Times New Roman" w:hAnsi="Times New Roman"/>
                <w:sz w:val="28"/>
                <w:szCs w:val="28"/>
                <w:lang w:val="en-US"/>
              </w:rPr>
              <w:t>8.</w:t>
            </w:r>
          </w:p>
        </w:tc>
        <w:tc>
          <w:tcPr>
            <w:tcW w:w="7492" w:type="dxa"/>
            <w:tcBorders>
              <w:top w:val="single" w:sz="4" w:space="0" w:color="000000"/>
              <w:left w:val="single" w:sz="4" w:space="0" w:color="000000"/>
              <w:bottom w:val="single" w:sz="4" w:space="0" w:color="000000"/>
              <w:right w:val="single" w:sz="4" w:space="0" w:color="000000"/>
            </w:tcBorders>
          </w:tcPr>
          <w:p w:rsidR="00C168B5" w:rsidRDefault="00C168B5" w:rsidP="00777252">
            <w:pPr>
              <w:pStyle w:val="msobodytextbullet3gif"/>
              <w:spacing w:before="0" w:beforeAutospacing="0" w:after="0" w:afterAutospacing="0"/>
              <w:rPr>
                <w:sz w:val="28"/>
                <w:szCs w:val="28"/>
                <w:lang w:val="en-US"/>
              </w:rPr>
            </w:pPr>
            <w:r>
              <w:rPr>
                <w:sz w:val="28"/>
                <w:szCs w:val="28"/>
                <w:lang w:val="en-US"/>
              </w:rPr>
              <w:t>Ramziy obrazlar va mif munosabati</w:t>
            </w:r>
          </w:p>
        </w:tc>
        <w:tc>
          <w:tcPr>
            <w:tcW w:w="1979" w:type="dxa"/>
            <w:tcBorders>
              <w:top w:val="single" w:sz="4" w:space="0" w:color="000000"/>
              <w:left w:val="single" w:sz="4" w:space="0" w:color="000000"/>
              <w:bottom w:val="single" w:sz="4" w:space="0" w:color="000000"/>
              <w:right w:val="single" w:sz="4" w:space="0" w:color="000000"/>
            </w:tcBorders>
          </w:tcPr>
          <w:p w:rsidR="00C168B5" w:rsidRPr="006D7FAE" w:rsidRDefault="00C168B5" w:rsidP="00777252">
            <w:pPr>
              <w:pStyle w:val="a5"/>
              <w:jc w:val="center"/>
              <w:rPr>
                <w:rFonts w:ascii="Times New Roman" w:hAnsi="Times New Roman"/>
                <w:sz w:val="28"/>
                <w:szCs w:val="28"/>
                <w:lang w:val="en-US"/>
              </w:rPr>
            </w:pPr>
            <w:r>
              <w:rPr>
                <w:rFonts w:ascii="Times New Roman" w:hAnsi="Times New Roman"/>
                <w:sz w:val="28"/>
                <w:szCs w:val="28"/>
                <w:lang w:val="en-US"/>
              </w:rPr>
              <w:t>2</w:t>
            </w:r>
          </w:p>
        </w:tc>
      </w:tr>
      <w:tr w:rsidR="00C168B5" w:rsidTr="00777252">
        <w:tc>
          <w:tcPr>
            <w:tcW w:w="714"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9.</w:t>
            </w:r>
          </w:p>
        </w:tc>
        <w:tc>
          <w:tcPr>
            <w:tcW w:w="7492"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3"/>
              <w:rPr>
                <w:rFonts w:ascii="Times New Roman" w:hAnsi="Times New Roman"/>
                <w:bCs/>
                <w:szCs w:val="28"/>
                <w:lang w:val="uz-Cyrl-UZ"/>
              </w:rPr>
            </w:pPr>
            <w:r>
              <w:rPr>
                <w:rFonts w:ascii="Times New Roman" w:hAnsi="Times New Roman"/>
                <w:szCs w:val="28"/>
                <w:lang w:val="uz-Cyrl-UZ"/>
              </w:rPr>
              <w:t xml:space="preserve">Qadimgi Sharq adabiyoti </w:t>
            </w:r>
          </w:p>
        </w:tc>
        <w:tc>
          <w:tcPr>
            <w:tcW w:w="1979"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lang w:val="uz-Cyrl-UZ"/>
              </w:rPr>
            </w:pPr>
            <w:r>
              <w:rPr>
                <w:rFonts w:ascii="Times New Roman" w:hAnsi="Times New Roman"/>
                <w:sz w:val="28"/>
                <w:szCs w:val="28"/>
                <w:lang w:val="en-US"/>
              </w:rPr>
              <w:t>2</w:t>
            </w:r>
          </w:p>
        </w:tc>
      </w:tr>
      <w:tr w:rsidR="00C168B5" w:rsidTr="00777252">
        <w:tc>
          <w:tcPr>
            <w:tcW w:w="714" w:type="dxa"/>
            <w:tcBorders>
              <w:top w:val="single" w:sz="4" w:space="0" w:color="000000"/>
              <w:left w:val="single" w:sz="4" w:space="0" w:color="000000"/>
              <w:bottom w:val="single" w:sz="4" w:space="0" w:color="000000"/>
              <w:right w:val="single" w:sz="4" w:space="0" w:color="000000"/>
            </w:tcBorders>
          </w:tcPr>
          <w:p w:rsidR="00C168B5" w:rsidRPr="006D7FAE" w:rsidRDefault="00C168B5" w:rsidP="00777252">
            <w:pPr>
              <w:pStyle w:val="a5"/>
              <w:jc w:val="center"/>
              <w:rPr>
                <w:rFonts w:ascii="Times New Roman" w:hAnsi="Times New Roman"/>
                <w:sz w:val="28"/>
                <w:szCs w:val="28"/>
                <w:lang w:val="en-US"/>
              </w:rPr>
            </w:pPr>
            <w:r>
              <w:rPr>
                <w:rFonts w:ascii="Times New Roman" w:hAnsi="Times New Roman"/>
                <w:sz w:val="28"/>
                <w:szCs w:val="28"/>
                <w:lang w:val="en-US"/>
              </w:rPr>
              <w:t>10.</w:t>
            </w:r>
          </w:p>
        </w:tc>
        <w:tc>
          <w:tcPr>
            <w:tcW w:w="7492" w:type="dxa"/>
            <w:tcBorders>
              <w:top w:val="single" w:sz="4" w:space="0" w:color="000000"/>
              <w:left w:val="single" w:sz="4" w:space="0" w:color="000000"/>
              <w:bottom w:val="single" w:sz="4" w:space="0" w:color="000000"/>
              <w:right w:val="single" w:sz="4" w:space="0" w:color="000000"/>
            </w:tcBorders>
          </w:tcPr>
          <w:p w:rsidR="00C168B5" w:rsidRDefault="00C168B5" w:rsidP="00777252">
            <w:pPr>
              <w:pStyle w:val="a3"/>
              <w:rPr>
                <w:rFonts w:ascii="Times New Roman" w:hAnsi="Times New Roman"/>
                <w:szCs w:val="28"/>
                <w:lang w:val="uz-Cyrl-UZ"/>
              </w:rPr>
            </w:pPr>
            <w:r>
              <w:rPr>
                <w:rFonts w:ascii="Times New Roman" w:hAnsi="Times New Roman"/>
                <w:szCs w:val="28"/>
                <w:lang w:val="uz-Cyrl-UZ"/>
              </w:rPr>
              <w:t>Sharq adabiyoti poetikasi masalalari</w:t>
            </w:r>
          </w:p>
        </w:tc>
        <w:tc>
          <w:tcPr>
            <w:tcW w:w="1979" w:type="dxa"/>
            <w:tcBorders>
              <w:top w:val="single" w:sz="4" w:space="0" w:color="000000"/>
              <w:left w:val="single" w:sz="4" w:space="0" w:color="000000"/>
              <w:bottom w:val="single" w:sz="4" w:space="0" w:color="000000"/>
              <w:right w:val="single" w:sz="4" w:space="0" w:color="000000"/>
            </w:tcBorders>
          </w:tcPr>
          <w:p w:rsidR="00C168B5" w:rsidRDefault="00C168B5" w:rsidP="00777252">
            <w:pPr>
              <w:pStyle w:val="a5"/>
              <w:jc w:val="center"/>
              <w:rPr>
                <w:rFonts w:ascii="Times New Roman" w:hAnsi="Times New Roman"/>
                <w:sz w:val="28"/>
                <w:szCs w:val="28"/>
                <w:lang w:val="en-US"/>
              </w:rPr>
            </w:pPr>
            <w:r>
              <w:rPr>
                <w:rFonts w:ascii="Times New Roman" w:hAnsi="Times New Roman"/>
                <w:sz w:val="28"/>
                <w:szCs w:val="28"/>
                <w:lang w:val="en-US"/>
              </w:rPr>
              <w:t>2</w:t>
            </w:r>
          </w:p>
        </w:tc>
      </w:tr>
      <w:tr w:rsidR="00C168B5" w:rsidTr="00777252">
        <w:tc>
          <w:tcPr>
            <w:tcW w:w="714"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11.</w:t>
            </w:r>
          </w:p>
        </w:tc>
        <w:tc>
          <w:tcPr>
            <w:tcW w:w="7492"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3"/>
              <w:rPr>
                <w:rFonts w:ascii="Times New Roman" w:hAnsi="Times New Roman"/>
                <w:bCs/>
                <w:szCs w:val="28"/>
                <w:lang w:val="uz-Cyrl-UZ"/>
              </w:rPr>
            </w:pPr>
            <w:r>
              <w:rPr>
                <w:rFonts w:ascii="Times New Roman" w:hAnsi="Times New Roman"/>
                <w:szCs w:val="28"/>
                <w:lang w:val="uz-Cyrl-UZ"/>
              </w:rPr>
              <w:t>Janrlar poetikasi</w:t>
            </w:r>
          </w:p>
        </w:tc>
        <w:tc>
          <w:tcPr>
            <w:tcW w:w="1979"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714"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12.</w:t>
            </w:r>
          </w:p>
        </w:tc>
        <w:tc>
          <w:tcPr>
            <w:tcW w:w="7492"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3"/>
              <w:rPr>
                <w:rFonts w:ascii="Times New Roman" w:hAnsi="Times New Roman"/>
                <w:szCs w:val="28"/>
                <w:lang w:val="uz-Cyrl-UZ"/>
              </w:rPr>
            </w:pPr>
            <w:r>
              <w:rPr>
                <w:rFonts w:ascii="Times New Roman" w:hAnsi="Times New Roman"/>
                <w:szCs w:val="28"/>
                <w:lang w:val="uz-Cyrl-UZ"/>
              </w:rPr>
              <w:t>Ilk arab adabiyoti janrlari</w:t>
            </w:r>
          </w:p>
        </w:tc>
        <w:tc>
          <w:tcPr>
            <w:tcW w:w="1979"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lang w:val="uz-Cyrl-UZ"/>
              </w:rPr>
            </w:pPr>
            <w:r>
              <w:rPr>
                <w:rFonts w:ascii="Times New Roman" w:hAnsi="Times New Roman"/>
                <w:sz w:val="28"/>
                <w:szCs w:val="28"/>
                <w:lang w:val="uz-Cyrl-UZ"/>
              </w:rPr>
              <w:t>2</w:t>
            </w:r>
          </w:p>
        </w:tc>
      </w:tr>
      <w:tr w:rsidR="00C168B5" w:rsidTr="00777252">
        <w:trPr>
          <w:trHeight w:val="197"/>
        </w:trPr>
        <w:tc>
          <w:tcPr>
            <w:tcW w:w="714"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uz-Cyrl-UZ"/>
              </w:rPr>
              <w:t>3</w:t>
            </w:r>
            <w:r>
              <w:rPr>
                <w:rFonts w:ascii="Times New Roman" w:hAnsi="Times New Roman"/>
                <w:sz w:val="28"/>
                <w:szCs w:val="28"/>
              </w:rPr>
              <w:t>.</w:t>
            </w:r>
          </w:p>
        </w:tc>
        <w:tc>
          <w:tcPr>
            <w:tcW w:w="7492"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3"/>
              <w:rPr>
                <w:rFonts w:ascii="Times New Roman" w:hAnsi="Times New Roman"/>
                <w:szCs w:val="28"/>
                <w:lang w:val="uz-Cyrl-UZ"/>
              </w:rPr>
            </w:pPr>
            <w:r>
              <w:rPr>
                <w:rFonts w:ascii="Times New Roman" w:hAnsi="Times New Roman"/>
                <w:szCs w:val="28"/>
                <w:lang w:val="uz-Cyrl-UZ"/>
              </w:rPr>
              <w:t>Mumtoz adabiyotshunoslikda tarixiy poetikaning joriylanishi</w:t>
            </w:r>
          </w:p>
        </w:tc>
        <w:tc>
          <w:tcPr>
            <w:tcW w:w="1979"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lang w:val="tr-TR"/>
              </w:rPr>
            </w:pPr>
            <w:r>
              <w:rPr>
                <w:rFonts w:ascii="Times New Roman" w:hAnsi="Times New Roman"/>
                <w:sz w:val="28"/>
                <w:szCs w:val="28"/>
                <w:lang w:val="tr-TR"/>
              </w:rPr>
              <w:t>2</w:t>
            </w:r>
          </w:p>
        </w:tc>
      </w:tr>
      <w:tr w:rsidR="00C168B5" w:rsidTr="00777252">
        <w:trPr>
          <w:trHeight w:val="197"/>
        </w:trPr>
        <w:tc>
          <w:tcPr>
            <w:tcW w:w="714" w:type="dxa"/>
            <w:tcBorders>
              <w:top w:val="single" w:sz="4" w:space="0" w:color="000000"/>
              <w:left w:val="single" w:sz="4" w:space="0" w:color="000000"/>
              <w:bottom w:val="single" w:sz="4" w:space="0" w:color="000000"/>
              <w:right w:val="single" w:sz="4" w:space="0" w:color="000000"/>
            </w:tcBorders>
          </w:tcPr>
          <w:p w:rsidR="00C168B5" w:rsidRPr="0088189F" w:rsidRDefault="00C168B5" w:rsidP="00777252">
            <w:pPr>
              <w:pStyle w:val="a5"/>
              <w:jc w:val="center"/>
              <w:rPr>
                <w:rFonts w:ascii="Times New Roman" w:hAnsi="Times New Roman"/>
                <w:sz w:val="28"/>
                <w:szCs w:val="28"/>
                <w:lang w:val="en-US"/>
              </w:rPr>
            </w:pPr>
            <w:r>
              <w:rPr>
                <w:rFonts w:ascii="Times New Roman" w:hAnsi="Times New Roman"/>
                <w:sz w:val="28"/>
                <w:szCs w:val="28"/>
                <w:lang w:val="en-US"/>
              </w:rPr>
              <w:t>14,</w:t>
            </w:r>
          </w:p>
        </w:tc>
        <w:tc>
          <w:tcPr>
            <w:tcW w:w="7492" w:type="dxa"/>
            <w:tcBorders>
              <w:top w:val="single" w:sz="4" w:space="0" w:color="000000"/>
              <w:left w:val="single" w:sz="4" w:space="0" w:color="000000"/>
              <w:bottom w:val="single" w:sz="4" w:space="0" w:color="000000"/>
              <w:right w:val="single" w:sz="4" w:space="0" w:color="000000"/>
            </w:tcBorders>
          </w:tcPr>
          <w:p w:rsidR="00C168B5" w:rsidRPr="0088189F" w:rsidRDefault="00C168B5" w:rsidP="00777252">
            <w:pPr>
              <w:pStyle w:val="a3"/>
              <w:rPr>
                <w:rFonts w:ascii="Times New Roman" w:hAnsi="Times New Roman"/>
                <w:szCs w:val="28"/>
              </w:rPr>
            </w:pPr>
            <w:r>
              <w:rPr>
                <w:rFonts w:ascii="Times New Roman" w:hAnsi="Times New Roman"/>
                <w:szCs w:val="28"/>
              </w:rPr>
              <w:t xml:space="preserve">Fors-tojik adabiyoti janrlari </w:t>
            </w:r>
          </w:p>
        </w:tc>
        <w:tc>
          <w:tcPr>
            <w:tcW w:w="1979" w:type="dxa"/>
            <w:tcBorders>
              <w:top w:val="single" w:sz="4" w:space="0" w:color="000000"/>
              <w:left w:val="single" w:sz="4" w:space="0" w:color="000000"/>
              <w:bottom w:val="single" w:sz="4" w:space="0" w:color="000000"/>
              <w:right w:val="single" w:sz="4" w:space="0" w:color="000000"/>
            </w:tcBorders>
          </w:tcPr>
          <w:p w:rsidR="00C168B5" w:rsidRDefault="00C168B5" w:rsidP="00777252">
            <w:pPr>
              <w:pStyle w:val="a5"/>
              <w:jc w:val="center"/>
              <w:rPr>
                <w:rFonts w:ascii="Times New Roman" w:hAnsi="Times New Roman"/>
                <w:sz w:val="28"/>
                <w:szCs w:val="28"/>
                <w:lang w:val="tr-TR"/>
              </w:rPr>
            </w:pPr>
            <w:r>
              <w:rPr>
                <w:rFonts w:ascii="Times New Roman" w:hAnsi="Times New Roman"/>
                <w:sz w:val="28"/>
                <w:szCs w:val="28"/>
                <w:lang w:val="tr-TR"/>
              </w:rPr>
              <w:t>2</w:t>
            </w:r>
          </w:p>
        </w:tc>
      </w:tr>
      <w:tr w:rsidR="00C168B5" w:rsidTr="00777252">
        <w:tc>
          <w:tcPr>
            <w:tcW w:w="714" w:type="dxa"/>
            <w:tcBorders>
              <w:top w:val="single" w:sz="4" w:space="0" w:color="000000"/>
              <w:left w:val="single" w:sz="4" w:space="0" w:color="000000"/>
              <w:bottom w:val="single" w:sz="4" w:space="0" w:color="000000"/>
              <w:right w:val="single" w:sz="4" w:space="0" w:color="000000"/>
            </w:tcBorders>
          </w:tcPr>
          <w:p w:rsidR="00C168B5" w:rsidRDefault="00C168B5" w:rsidP="00777252">
            <w:pPr>
              <w:pStyle w:val="a5"/>
              <w:jc w:val="both"/>
              <w:rPr>
                <w:rFonts w:ascii="Times New Roman" w:hAnsi="Times New Roman"/>
                <w:sz w:val="28"/>
                <w:szCs w:val="28"/>
              </w:rPr>
            </w:pPr>
          </w:p>
        </w:tc>
        <w:tc>
          <w:tcPr>
            <w:tcW w:w="7492"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b/>
                <w:sz w:val="28"/>
                <w:szCs w:val="28"/>
              </w:rPr>
            </w:pPr>
            <w:r>
              <w:rPr>
                <w:rFonts w:ascii="Times New Roman" w:hAnsi="Times New Roman"/>
                <w:b/>
                <w:sz w:val="28"/>
                <w:szCs w:val="28"/>
              </w:rPr>
              <w:t>Jami</w:t>
            </w:r>
          </w:p>
        </w:tc>
        <w:tc>
          <w:tcPr>
            <w:tcW w:w="1979"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b/>
                <w:sz w:val="28"/>
                <w:szCs w:val="28"/>
              </w:rPr>
            </w:pPr>
            <w:r>
              <w:rPr>
                <w:rFonts w:ascii="Times New Roman" w:hAnsi="Times New Roman"/>
                <w:b/>
                <w:sz w:val="28"/>
                <w:szCs w:val="28"/>
                <w:lang w:val="uz-Cyrl-UZ"/>
              </w:rPr>
              <w:t>2</w:t>
            </w:r>
            <w:r>
              <w:rPr>
                <w:rFonts w:ascii="Times New Roman" w:hAnsi="Times New Roman"/>
                <w:b/>
                <w:sz w:val="28"/>
                <w:szCs w:val="28"/>
                <w:lang w:val="en-US"/>
              </w:rPr>
              <w:t>8</w:t>
            </w:r>
            <w:r>
              <w:rPr>
                <w:rFonts w:ascii="Times New Roman" w:hAnsi="Times New Roman"/>
                <w:b/>
                <w:sz w:val="28"/>
                <w:szCs w:val="28"/>
                <w:lang w:val="uz-Cyrl-UZ"/>
              </w:rPr>
              <w:t xml:space="preserve"> </w:t>
            </w:r>
            <w:r>
              <w:rPr>
                <w:rFonts w:ascii="Times New Roman" w:hAnsi="Times New Roman"/>
                <w:b/>
                <w:sz w:val="28"/>
                <w:szCs w:val="28"/>
              </w:rPr>
              <w:t>soat</w:t>
            </w:r>
          </w:p>
        </w:tc>
      </w:tr>
    </w:tbl>
    <w:p w:rsidR="00C168B5" w:rsidRDefault="00C168B5" w:rsidP="00C168B5">
      <w:pPr>
        <w:pStyle w:val="a5"/>
        <w:jc w:val="center"/>
        <w:rPr>
          <w:rFonts w:ascii="Times New Roman" w:hAnsi="Times New Roman"/>
          <w:b/>
          <w:sz w:val="28"/>
          <w:szCs w:val="28"/>
          <w:lang w:val="uz-Cyrl-UZ"/>
        </w:rPr>
      </w:pPr>
    </w:p>
    <w:p w:rsidR="00C168B5" w:rsidRDefault="00C168B5" w:rsidP="00C168B5">
      <w:pPr>
        <w:pStyle w:val="a5"/>
        <w:jc w:val="center"/>
        <w:rPr>
          <w:rFonts w:ascii="Times New Roman" w:hAnsi="Times New Roman"/>
          <w:b/>
          <w:sz w:val="28"/>
          <w:szCs w:val="28"/>
          <w:lang w:val="uz-Cyrl-UZ"/>
        </w:rPr>
      </w:pPr>
      <w:r>
        <w:rPr>
          <w:rFonts w:ascii="Times New Roman" w:hAnsi="Times New Roman"/>
          <w:b/>
          <w:sz w:val="28"/>
          <w:szCs w:val="28"/>
          <w:lang w:val="uz-Cyrl-UZ"/>
        </w:rPr>
        <w:t>Amaliy mashg‘ulotlar mazmuni</w:t>
      </w:r>
    </w:p>
    <w:p w:rsidR="00C168B5" w:rsidRDefault="00C168B5" w:rsidP="00C168B5">
      <w:pPr>
        <w:pStyle w:val="a5"/>
        <w:ind w:firstLine="720"/>
        <w:jc w:val="both"/>
        <w:rPr>
          <w:rFonts w:ascii="Times New Roman" w:hAnsi="Times New Roman"/>
          <w:iCs/>
          <w:sz w:val="28"/>
          <w:szCs w:val="28"/>
          <w:lang w:val="uz-Cyrl-UZ"/>
        </w:rPr>
      </w:pPr>
      <w:r>
        <w:rPr>
          <w:rFonts w:ascii="Times New Roman" w:hAnsi="Times New Roman"/>
          <w:iCs/>
          <w:sz w:val="28"/>
          <w:szCs w:val="28"/>
          <w:lang w:val="uz-Cyrl-UZ"/>
        </w:rPr>
        <w:t>Adabiyotshunoslik ilmida badiiy asar tahlili alohida ilmiy-amaliy jarayon sifatida qaraladi. Ushbu fan ham barcha tur va janrdagi adabiy asarlar tahliliga bag‘ishlangan bo‘lib, zamonaviy adabiyotshunoslikda qo‘llanilayotgan tahlil metodlaridan biridir. Ushbu fan doirasida adabiyotshunoslikdagi ilg‘or pedagogik va axborot texnologiyalari jalb qilinadi hamda kompyuter yordamida badiiy asarni o‘rganish tamoyillariga amal qilingan holda badiiy tahlilga kirishiladi. Jamiyatni demokratlashtirish jarayonida va iqtisodiyotni bozor tamoyiollari asosida isloh qilishda ushbu fan yoshlarni mustaqil fikrlashga o‘rgatadi va barcha tahlil jarayonlariga ijodiy yondoshishni shakllantirishga yordam beradi.</w:t>
      </w:r>
    </w:p>
    <w:p w:rsidR="00C168B5" w:rsidRDefault="00C168B5" w:rsidP="00C168B5">
      <w:pPr>
        <w:pStyle w:val="a5"/>
        <w:ind w:firstLine="720"/>
        <w:jc w:val="both"/>
        <w:rPr>
          <w:rFonts w:ascii="Times New Roman" w:hAnsi="Times New Roman"/>
          <w:iCs/>
          <w:sz w:val="28"/>
          <w:szCs w:val="28"/>
          <w:lang w:val="uz-Cyrl-UZ"/>
        </w:rPr>
      </w:pPr>
    </w:p>
    <w:p w:rsidR="00C168B5" w:rsidRDefault="00C168B5" w:rsidP="00C168B5">
      <w:pPr>
        <w:pStyle w:val="a5"/>
        <w:ind w:firstLine="720"/>
        <w:jc w:val="both"/>
        <w:rPr>
          <w:rFonts w:ascii="Times New Roman" w:hAnsi="Times New Roman"/>
          <w:iCs/>
          <w:sz w:val="28"/>
          <w:szCs w:val="28"/>
          <w:lang w:val="uz-Cyrl-UZ"/>
        </w:rPr>
      </w:pPr>
    </w:p>
    <w:p w:rsidR="00C168B5" w:rsidRDefault="00C168B5" w:rsidP="00C168B5">
      <w:pPr>
        <w:pStyle w:val="a5"/>
        <w:ind w:firstLine="720"/>
        <w:jc w:val="both"/>
        <w:rPr>
          <w:rFonts w:ascii="Times New Roman" w:hAnsi="Times New Roman"/>
          <w:iCs/>
          <w:sz w:val="28"/>
          <w:szCs w:val="28"/>
          <w:lang w:val="uz-Cyrl-UZ"/>
        </w:rPr>
      </w:pPr>
    </w:p>
    <w:p w:rsidR="00C168B5" w:rsidRDefault="00C168B5" w:rsidP="00C168B5">
      <w:pPr>
        <w:pStyle w:val="a5"/>
        <w:ind w:firstLine="720"/>
        <w:jc w:val="both"/>
        <w:rPr>
          <w:rFonts w:ascii="Times New Roman" w:hAnsi="Times New Roman"/>
          <w:iCs/>
          <w:sz w:val="28"/>
          <w:szCs w:val="28"/>
          <w:lang w:val="uz-Cyrl-UZ"/>
        </w:rPr>
      </w:pPr>
    </w:p>
    <w:p w:rsidR="00C168B5" w:rsidRDefault="00C168B5" w:rsidP="00C168B5">
      <w:pPr>
        <w:jc w:val="center"/>
        <w:rPr>
          <w:rFonts w:eastAsia="Calibri"/>
          <w:b/>
          <w:bCs/>
          <w:sz w:val="28"/>
          <w:szCs w:val="28"/>
          <w:lang w:val="uz-Cyrl-UZ"/>
        </w:rPr>
      </w:pPr>
      <w:r>
        <w:rPr>
          <w:rFonts w:eastAsia="Calibri"/>
          <w:b/>
          <w:bCs/>
          <w:sz w:val="28"/>
          <w:szCs w:val="28"/>
          <w:lang w:val="uz-Cyrl-UZ"/>
        </w:rPr>
        <w:lastRenderedPageBreak/>
        <w:t>Amaliy mashg‘uloti mazmuni va soatlar taqsimoti</w:t>
      </w:r>
    </w:p>
    <w:p w:rsidR="00C168B5" w:rsidRDefault="00C168B5" w:rsidP="00C168B5">
      <w:pPr>
        <w:jc w:val="center"/>
        <w:rPr>
          <w:rFonts w:eastAsia="Calibri"/>
          <w:b/>
          <w:bCs/>
          <w:sz w:val="28"/>
          <w:szCs w:val="28"/>
          <w:lang w:val="uz-Cyrl-UZ"/>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938"/>
        <w:gridCol w:w="1560"/>
      </w:tblGrid>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b/>
                <w:sz w:val="28"/>
                <w:szCs w:val="28"/>
                <w:lang w:val="uz-Cyrl-UZ"/>
              </w:rPr>
            </w:pPr>
            <w:r>
              <w:rPr>
                <w:rFonts w:ascii="Times New Roman" w:hAnsi="Times New Roman"/>
                <w:b/>
                <w:sz w:val="28"/>
                <w:szCs w:val="28"/>
                <w:lang w:val="uz-Cyrl-UZ"/>
              </w:rPr>
              <w:t>№</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b/>
                <w:sz w:val="28"/>
                <w:szCs w:val="28"/>
                <w:lang w:val="uz-Cyrl-UZ"/>
              </w:rPr>
            </w:pPr>
            <w:r>
              <w:rPr>
                <w:rFonts w:ascii="Times New Roman" w:hAnsi="Times New Roman"/>
                <w:b/>
                <w:bCs/>
                <w:sz w:val="28"/>
                <w:szCs w:val="28"/>
                <w:lang w:val="uz-Cyrl-UZ"/>
              </w:rPr>
              <w:t xml:space="preserve">Mavzular </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b/>
                <w:sz w:val="28"/>
                <w:szCs w:val="28"/>
              </w:rPr>
            </w:pPr>
            <w:r>
              <w:rPr>
                <w:rFonts w:ascii="Times New Roman" w:hAnsi="Times New Roman"/>
                <w:b/>
                <w:sz w:val="28"/>
                <w:szCs w:val="28"/>
              </w:rPr>
              <w:t>Ajratilgan soat</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1.</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lang w:val="uz-Cyrl-UZ"/>
              </w:rPr>
            </w:pPr>
            <w:r>
              <w:rPr>
                <w:rFonts w:ascii="Times New Roman" w:hAnsi="Times New Roman"/>
                <w:sz w:val="28"/>
                <w:szCs w:val="28"/>
                <w:lang w:val="en-US"/>
              </w:rPr>
              <w:t>Qadimgi turkiy yodgorliklarning formal-poetik xususiyatlari</w:t>
            </w:r>
            <w:r>
              <w:rPr>
                <w:rFonts w:ascii="Times New Roman" w:hAnsi="Times New Roman"/>
                <w:sz w:val="28"/>
                <w:szCs w:val="28"/>
                <w:lang w:val="uz-Cyrl-UZ"/>
              </w:rPr>
              <w:t>.</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lang w:val="uz-Cyrl-UZ"/>
              </w:rPr>
            </w:pPr>
            <w:r>
              <w:rPr>
                <w:rFonts w:ascii="Times New Roman" w:hAnsi="Times New Roman"/>
                <w:sz w:val="28"/>
                <w:szCs w:val="28"/>
                <w:lang w:val="uz-Cyrl-UZ"/>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Moniylik mifologiyasida ramziy obrazlar talqini. Moniylik oqimidagi adabiyotda doimiy kultlar (</w:t>
            </w:r>
            <w:r>
              <w:rPr>
                <w:rFonts w:ascii="Times New Roman" w:hAnsi="Times New Roman"/>
                <w:color w:val="000000"/>
                <w:spacing w:val="1"/>
                <w:sz w:val="28"/>
                <w:szCs w:val="28"/>
                <w:lang w:val="uz-Cyrl-UZ"/>
              </w:rPr>
              <w:t>dars davomida “Aqliy hujum” metodidan foydalaniladi</w:t>
            </w:r>
            <w:r>
              <w:rPr>
                <w:rFonts w:ascii="Times New Roman" w:hAnsi="Times New Roman"/>
                <w:sz w:val="28"/>
                <w:szCs w:val="28"/>
                <w:lang w:val="en-US"/>
              </w:rPr>
              <w:t>)</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3.</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Beruniyning “O‘tmish xalqlardan qolgan yodgorliklar” va “Mineralogiya” asarlarida rivoyat, afsona va hikoyatlar</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4.</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rPr>
            </w:pPr>
            <w:r>
              <w:rPr>
                <w:rFonts w:ascii="Times New Roman" w:hAnsi="Times New Roman"/>
                <w:sz w:val="28"/>
                <w:szCs w:val="28"/>
              </w:rPr>
              <w:t>“Jome’ ut-tavorix”dagi O‘g‘uz xoqon shaxsi va “O‘g‘uznoma” dostonining qiyosiy tahlili</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lang w:val="uz-Cyrl-UZ"/>
              </w:rPr>
              <w:t>5</w:t>
            </w:r>
            <w:r>
              <w:rPr>
                <w:rFonts w:ascii="Times New Roman" w:hAnsi="Times New Roman"/>
                <w:sz w:val="28"/>
                <w:szCs w:val="28"/>
              </w:rPr>
              <w:t>.</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rPr>
            </w:pPr>
            <w:r>
              <w:rPr>
                <w:rFonts w:ascii="Times New Roman" w:hAnsi="Times New Roman"/>
                <w:sz w:val="28"/>
                <w:szCs w:val="28"/>
              </w:rPr>
              <w:t>“YUsuf va Zulayho” dostoni va Musoning “Ibtido” kitobidagi YUsuf qissasini qiyosiy tahlil qilish.</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lang w:val="uz-Cyrl-UZ"/>
              </w:rPr>
              <w:t>6</w:t>
            </w:r>
            <w:r>
              <w:rPr>
                <w:rFonts w:ascii="Times New Roman" w:hAnsi="Times New Roman"/>
                <w:sz w:val="28"/>
                <w:szCs w:val="28"/>
              </w:rPr>
              <w:t>.</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lang w:val="uz-Cyrl-UZ"/>
              </w:rPr>
            </w:pPr>
            <w:r>
              <w:rPr>
                <w:rFonts w:ascii="Times New Roman" w:hAnsi="Times New Roman"/>
                <w:sz w:val="28"/>
                <w:szCs w:val="28"/>
                <w:lang w:val="en-US"/>
              </w:rPr>
              <w:t>“Xusrav va SHirin” dostoni asosida badiiy tasvir vositalari poetikasini o‘rganish</w:t>
            </w:r>
            <w:r>
              <w:rPr>
                <w:rFonts w:ascii="Times New Roman" w:hAnsi="Times New Roman"/>
                <w:sz w:val="28"/>
                <w:szCs w:val="28"/>
                <w:lang w:val="uz-Cyrl-UZ"/>
              </w:rPr>
              <w:t xml:space="preserve"> (“Munozarali dars” metodidan foydalaniladi)</w:t>
            </w:r>
            <w:r>
              <w:rPr>
                <w:rFonts w:ascii="Times New Roman" w:hAnsi="Times New Roman"/>
                <w:sz w:val="28"/>
                <w:szCs w:val="28"/>
                <w:lang w:val="en-US"/>
              </w:rPr>
              <w:t>.</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lang w:val="uz-Cyrl-UZ"/>
              </w:rPr>
              <w:t>7</w:t>
            </w:r>
            <w:r>
              <w:rPr>
                <w:rFonts w:ascii="Times New Roman" w:hAnsi="Times New Roman"/>
                <w:sz w:val="28"/>
                <w:szCs w:val="28"/>
              </w:rPr>
              <w:t>.</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Xamsanavislik. Muqaddima va xotimalarning dostonlar g‘oyaviy mundarijasi bilan bog‘liqligi</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rPr>
            </w:pPr>
            <w:r>
              <w:rPr>
                <w:rFonts w:ascii="Times New Roman" w:hAnsi="Times New Roman"/>
                <w:sz w:val="28"/>
                <w:szCs w:val="28"/>
              </w:rPr>
              <w:t xml:space="preserve">  8.</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rPr>
            </w:pPr>
            <w:r>
              <w:rPr>
                <w:rFonts w:ascii="Times New Roman" w:hAnsi="Times New Roman"/>
                <w:sz w:val="28"/>
                <w:szCs w:val="28"/>
              </w:rPr>
              <w:t>O‘rta Osiyo, Eron va Ozarbayjonning qadimgi xalqlari miflaridagi mushtaraklik va farqli jihatlar</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rPr>
            </w:pPr>
            <w:r>
              <w:rPr>
                <w:rFonts w:ascii="Times New Roman" w:hAnsi="Times New Roman"/>
                <w:sz w:val="28"/>
                <w:szCs w:val="28"/>
              </w:rPr>
              <w:t xml:space="preserve">   9.</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O‘rta Osiyoda X-X11 asarlarda arab tilidagi adabiyot</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lang w:val="en-US"/>
              </w:rPr>
              <w:t>0</w:t>
            </w:r>
            <w:r>
              <w:rPr>
                <w:rFonts w:ascii="Times New Roman" w:hAnsi="Times New Roman"/>
                <w:sz w:val="28"/>
                <w:szCs w:val="28"/>
              </w:rPr>
              <w:t>.</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lang w:val="uz-Cyrl-UZ"/>
              </w:rPr>
            </w:pPr>
            <w:r>
              <w:rPr>
                <w:rFonts w:ascii="Times New Roman" w:hAnsi="Times New Roman"/>
                <w:sz w:val="28"/>
                <w:szCs w:val="28"/>
              </w:rPr>
              <w:t>Qays Roziy va mumtoz adabiyot poetikasi masalalari</w:t>
            </w:r>
            <w:r>
              <w:rPr>
                <w:rFonts w:ascii="Times New Roman" w:hAnsi="Times New Roman"/>
                <w:sz w:val="28"/>
                <w:szCs w:val="28"/>
                <w:lang w:val="uz-Cyrl-UZ"/>
              </w:rPr>
              <w:t xml:space="preserve"> (</w:t>
            </w:r>
            <w:r>
              <w:rPr>
                <w:rFonts w:ascii="Times New Roman" w:hAnsi="Times New Roman"/>
                <w:color w:val="000000"/>
                <w:spacing w:val="1"/>
                <w:sz w:val="28"/>
                <w:szCs w:val="28"/>
                <w:lang w:val="uz-Cyrl-UZ"/>
              </w:rPr>
              <w:t>dars davomida “Aqliy hujum” metodidan foydalaniladi</w:t>
            </w:r>
            <w:r>
              <w:rPr>
                <w:rFonts w:ascii="Times New Roman" w:hAnsi="Times New Roman"/>
                <w:sz w:val="28"/>
                <w:szCs w:val="28"/>
                <w:lang w:val="uz-Cyrl-UZ"/>
              </w:rPr>
              <w:t>).</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auto"/>
            </w:tcBorders>
            <w:hideMark/>
          </w:tcPr>
          <w:p w:rsidR="00C168B5" w:rsidRDefault="00C168B5" w:rsidP="00777252">
            <w:pPr>
              <w:pStyle w:val="a5"/>
              <w:jc w:val="both"/>
              <w:rPr>
                <w:rFonts w:ascii="Times New Roman" w:hAnsi="Times New Roman"/>
                <w:sz w:val="28"/>
                <w:szCs w:val="28"/>
              </w:rPr>
            </w:pPr>
            <w:r>
              <w:rPr>
                <w:rFonts w:ascii="Times New Roman" w:hAnsi="Times New Roman"/>
                <w:sz w:val="28"/>
                <w:szCs w:val="28"/>
              </w:rPr>
              <w:t>11.</w:t>
            </w:r>
          </w:p>
        </w:tc>
        <w:tc>
          <w:tcPr>
            <w:tcW w:w="7938" w:type="dxa"/>
            <w:tcBorders>
              <w:top w:val="single" w:sz="4" w:space="0" w:color="000000"/>
              <w:left w:val="single" w:sz="4" w:space="0" w:color="auto"/>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V.V.Bartold tomonidan temuriylar davri adabiyotining o‘rganilishi</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rPr>
          <w:trHeight w:val="369"/>
        </w:trPr>
        <w:tc>
          <w:tcPr>
            <w:tcW w:w="567" w:type="dxa"/>
            <w:tcBorders>
              <w:top w:val="single" w:sz="4" w:space="0" w:color="000000"/>
              <w:left w:val="single" w:sz="4" w:space="0" w:color="000000"/>
              <w:bottom w:val="single" w:sz="4" w:space="0" w:color="000000"/>
              <w:right w:val="single" w:sz="4" w:space="0" w:color="auto"/>
            </w:tcBorders>
            <w:hideMark/>
          </w:tcPr>
          <w:p w:rsidR="00C168B5" w:rsidRDefault="00C168B5" w:rsidP="00777252">
            <w:pPr>
              <w:pStyle w:val="a5"/>
              <w:jc w:val="both"/>
              <w:rPr>
                <w:rFonts w:ascii="Times New Roman" w:hAnsi="Times New Roman"/>
                <w:sz w:val="28"/>
                <w:szCs w:val="28"/>
                <w:lang w:val="uz-Cyrl-UZ"/>
              </w:rPr>
            </w:pPr>
            <w:r>
              <w:rPr>
                <w:rFonts w:ascii="Times New Roman" w:hAnsi="Times New Roman"/>
                <w:sz w:val="28"/>
                <w:szCs w:val="28"/>
                <w:lang w:val="uz-Cyrl-UZ"/>
              </w:rPr>
              <w:t>12.</w:t>
            </w:r>
          </w:p>
        </w:tc>
        <w:tc>
          <w:tcPr>
            <w:tcW w:w="7938" w:type="dxa"/>
            <w:tcBorders>
              <w:top w:val="single" w:sz="4" w:space="0" w:color="000000"/>
              <w:left w:val="single" w:sz="4" w:space="0" w:color="000000"/>
              <w:bottom w:val="single" w:sz="4" w:space="0" w:color="000000"/>
              <w:right w:val="single" w:sz="4" w:space="0" w:color="auto"/>
            </w:tcBorders>
            <w:hideMark/>
          </w:tcPr>
          <w:p w:rsidR="00C168B5"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Navoiy “Xamsa”si poetikasi masalalari</w:t>
            </w:r>
          </w:p>
        </w:tc>
        <w:tc>
          <w:tcPr>
            <w:tcW w:w="1560" w:type="dxa"/>
            <w:tcBorders>
              <w:top w:val="single" w:sz="4" w:space="0" w:color="000000"/>
              <w:left w:val="single" w:sz="4" w:space="0" w:color="auto"/>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tcPr>
          <w:p w:rsidR="00C168B5" w:rsidRDefault="00C168B5" w:rsidP="00777252">
            <w:pPr>
              <w:pStyle w:val="a5"/>
              <w:jc w:val="both"/>
              <w:rPr>
                <w:rFonts w:ascii="Times New Roman" w:hAnsi="Times New Roman"/>
                <w:b/>
                <w:sz w:val="28"/>
                <w:szCs w:val="28"/>
              </w:rPr>
            </w:pP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b/>
                <w:sz w:val="28"/>
                <w:szCs w:val="28"/>
                <w:lang w:val="uz-Cyrl-UZ"/>
              </w:rPr>
            </w:pPr>
            <w:r>
              <w:rPr>
                <w:rFonts w:ascii="Times New Roman" w:hAnsi="Times New Roman"/>
                <w:b/>
                <w:sz w:val="28"/>
                <w:szCs w:val="28"/>
              </w:rPr>
              <w:t>Jami</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b/>
                <w:sz w:val="28"/>
                <w:szCs w:val="28"/>
                <w:lang w:val="uz-Cyrl-UZ"/>
              </w:rPr>
            </w:pPr>
            <w:r>
              <w:rPr>
                <w:rFonts w:ascii="Times New Roman" w:hAnsi="Times New Roman"/>
                <w:b/>
                <w:sz w:val="28"/>
                <w:szCs w:val="28"/>
                <w:lang w:val="en-US"/>
              </w:rPr>
              <w:t xml:space="preserve">24 </w:t>
            </w:r>
            <w:r>
              <w:rPr>
                <w:rFonts w:ascii="Times New Roman" w:hAnsi="Times New Roman"/>
                <w:b/>
                <w:sz w:val="28"/>
                <w:szCs w:val="28"/>
                <w:lang w:val="uz-Cyrl-UZ"/>
              </w:rPr>
              <w:t>soat</w:t>
            </w:r>
          </w:p>
        </w:tc>
      </w:tr>
    </w:tbl>
    <w:p w:rsidR="00C168B5" w:rsidRDefault="00C168B5" w:rsidP="00C168B5">
      <w:pPr>
        <w:pStyle w:val="a5"/>
        <w:jc w:val="center"/>
        <w:rPr>
          <w:rFonts w:ascii="Times New Roman" w:hAnsi="Times New Roman"/>
          <w:sz w:val="28"/>
          <w:szCs w:val="28"/>
          <w:lang w:val="uz-Cyrl-UZ"/>
        </w:rPr>
      </w:pPr>
    </w:p>
    <w:p w:rsidR="00C168B5" w:rsidRDefault="00C168B5" w:rsidP="00C168B5">
      <w:pPr>
        <w:jc w:val="center"/>
        <w:rPr>
          <w:rFonts w:eastAsia="Calibri"/>
          <w:b/>
          <w:bCs/>
          <w:sz w:val="28"/>
          <w:szCs w:val="28"/>
          <w:lang w:val="uz-Cyrl-UZ"/>
        </w:rPr>
      </w:pPr>
      <w:r>
        <w:rPr>
          <w:rFonts w:eastAsia="Calibri"/>
          <w:b/>
          <w:bCs/>
          <w:sz w:val="28"/>
          <w:szCs w:val="28"/>
          <w:lang w:val="en-US"/>
        </w:rPr>
        <w:t xml:space="preserve">Seminar </w:t>
      </w:r>
      <w:r>
        <w:rPr>
          <w:rFonts w:eastAsia="Calibri"/>
          <w:b/>
          <w:bCs/>
          <w:sz w:val="28"/>
          <w:szCs w:val="28"/>
          <w:lang w:val="uz-Cyrl-UZ"/>
        </w:rPr>
        <w:t>mashg‘uloti mazmuni va soatlar taqsimoti</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938"/>
        <w:gridCol w:w="1560"/>
      </w:tblGrid>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b/>
                <w:sz w:val="28"/>
                <w:szCs w:val="28"/>
                <w:lang w:val="uz-Cyrl-UZ"/>
              </w:rPr>
            </w:pPr>
            <w:r>
              <w:rPr>
                <w:rFonts w:ascii="Times New Roman" w:hAnsi="Times New Roman"/>
                <w:b/>
                <w:sz w:val="28"/>
                <w:szCs w:val="28"/>
                <w:lang w:val="uz-Cyrl-UZ"/>
              </w:rPr>
              <w:t>№</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b/>
                <w:sz w:val="28"/>
                <w:szCs w:val="28"/>
                <w:lang w:val="uz-Cyrl-UZ"/>
              </w:rPr>
            </w:pPr>
            <w:r>
              <w:rPr>
                <w:rFonts w:ascii="Times New Roman" w:hAnsi="Times New Roman"/>
                <w:b/>
                <w:bCs/>
                <w:sz w:val="28"/>
                <w:szCs w:val="28"/>
                <w:lang w:val="uz-Cyrl-UZ"/>
              </w:rPr>
              <w:t xml:space="preserve">Mavzular </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b/>
                <w:sz w:val="28"/>
                <w:szCs w:val="28"/>
              </w:rPr>
            </w:pPr>
            <w:r>
              <w:rPr>
                <w:rFonts w:ascii="Times New Roman" w:hAnsi="Times New Roman"/>
                <w:b/>
                <w:sz w:val="28"/>
                <w:szCs w:val="28"/>
              </w:rPr>
              <w:t>Ajratilgan soat</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1.</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lang w:val="uz-Cyrl-UZ"/>
              </w:rPr>
            </w:pPr>
            <w:r>
              <w:rPr>
                <w:rFonts w:ascii="Times New Roman" w:hAnsi="Times New Roman"/>
                <w:sz w:val="28"/>
                <w:szCs w:val="28"/>
                <w:lang w:val="en-US"/>
              </w:rPr>
              <w:t>Nizomiy</w:t>
            </w:r>
            <w:r w:rsidRPr="0088189F">
              <w:rPr>
                <w:rFonts w:ascii="Times New Roman" w:hAnsi="Times New Roman"/>
                <w:sz w:val="28"/>
                <w:szCs w:val="28"/>
              </w:rPr>
              <w:t xml:space="preserve"> </w:t>
            </w:r>
            <w:r>
              <w:rPr>
                <w:rFonts w:ascii="Times New Roman" w:hAnsi="Times New Roman"/>
                <w:sz w:val="28"/>
                <w:szCs w:val="28"/>
                <w:lang w:val="en-US"/>
              </w:rPr>
              <w:t>Ganjaviy</w:t>
            </w:r>
            <w:r w:rsidRPr="0088189F">
              <w:rPr>
                <w:rFonts w:ascii="Times New Roman" w:hAnsi="Times New Roman"/>
                <w:sz w:val="28"/>
                <w:szCs w:val="28"/>
              </w:rPr>
              <w:t xml:space="preserve"> “</w:t>
            </w:r>
            <w:r>
              <w:rPr>
                <w:rFonts w:ascii="Times New Roman" w:hAnsi="Times New Roman"/>
                <w:sz w:val="28"/>
                <w:szCs w:val="28"/>
                <w:lang w:val="en-US"/>
              </w:rPr>
              <w:t>Panj</w:t>
            </w:r>
            <w:r w:rsidRPr="0088189F">
              <w:rPr>
                <w:rFonts w:ascii="Times New Roman" w:hAnsi="Times New Roman"/>
                <w:sz w:val="28"/>
                <w:szCs w:val="28"/>
              </w:rPr>
              <w:t xml:space="preserve"> </w:t>
            </w:r>
            <w:r>
              <w:rPr>
                <w:rFonts w:ascii="Times New Roman" w:hAnsi="Times New Roman"/>
                <w:sz w:val="28"/>
                <w:szCs w:val="28"/>
                <w:lang w:val="en-US"/>
              </w:rPr>
              <w:t>ganji</w:t>
            </w:r>
            <w:r w:rsidRPr="0088189F">
              <w:rPr>
                <w:rFonts w:ascii="Times New Roman" w:hAnsi="Times New Roman"/>
                <w:sz w:val="28"/>
                <w:szCs w:val="28"/>
              </w:rPr>
              <w:t xml:space="preserve">” </w:t>
            </w:r>
            <w:r>
              <w:rPr>
                <w:rFonts w:ascii="Times New Roman" w:hAnsi="Times New Roman"/>
                <w:sz w:val="28"/>
                <w:szCs w:val="28"/>
                <w:lang w:val="en-US"/>
              </w:rPr>
              <w:t>kompozitsiyasi</w:t>
            </w:r>
            <w:r w:rsidRPr="0088189F">
              <w:rPr>
                <w:rFonts w:ascii="Times New Roman" w:hAnsi="Times New Roman"/>
                <w:sz w:val="28"/>
                <w:szCs w:val="28"/>
              </w:rPr>
              <w:t xml:space="preserve"> </w:t>
            </w:r>
            <w:r>
              <w:rPr>
                <w:rFonts w:ascii="Times New Roman" w:hAnsi="Times New Roman"/>
                <w:sz w:val="28"/>
                <w:szCs w:val="28"/>
                <w:lang w:val="en-US"/>
              </w:rPr>
              <w:t>va</w:t>
            </w:r>
            <w:r w:rsidRPr="0088189F">
              <w:rPr>
                <w:rFonts w:ascii="Times New Roman" w:hAnsi="Times New Roman"/>
                <w:sz w:val="28"/>
                <w:szCs w:val="28"/>
              </w:rPr>
              <w:t xml:space="preserve"> </w:t>
            </w:r>
            <w:r>
              <w:rPr>
                <w:rFonts w:ascii="Times New Roman" w:hAnsi="Times New Roman"/>
                <w:sz w:val="28"/>
                <w:szCs w:val="28"/>
                <w:lang w:val="en-US"/>
              </w:rPr>
              <w:t>syujeti</w:t>
            </w:r>
            <w:r w:rsidRPr="0088189F">
              <w:rPr>
                <w:rFonts w:ascii="Times New Roman" w:hAnsi="Times New Roman"/>
                <w:sz w:val="28"/>
                <w:szCs w:val="28"/>
              </w:rPr>
              <w:t xml:space="preserve"> </w:t>
            </w:r>
            <w:r>
              <w:rPr>
                <w:rFonts w:ascii="Times New Roman" w:hAnsi="Times New Roman"/>
                <w:sz w:val="28"/>
                <w:szCs w:val="28"/>
                <w:lang w:val="en-US"/>
              </w:rPr>
              <w:t>chizig</w:t>
            </w:r>
            <w:r w:rsidRPr="0088189F">
              <w:rPr>
                <w:rFonts w:ascii="Times New Roman" w:hAnsi="Times New Roman"/>
                <w:sz w:val="28"/>
                <w:szCs w:val="28"/>
              </w:rPr>
              <w:t>’</w:t>
            </w:r>
            <w:r>
              <w:rPr>
                <w:rFonts w:ascii="Times New Roman" w:hAnsi="Times New Roman"/>
                <w:sz w:val="28"/>
                <w:szCs w:val="28"/>
                <w:lang w:val="en-US"/>
              </w:rPr>
              <w:t>i</w:t>
            </w:r>
            <w:r w:rsidRPr="0088189F">
              <w:rPr>
                <w:rFonts w:ascii="Times New Roman" w:hAnsi="Times New Roman"/>
                <w:sz w:val="28"/>
                <w:szCs w:val="28"/>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lang w:val="uz-Cyrl-UZ"/>
              </w:rPr>
            </w:pPr>
            <w:r>
              <w:rPr>
                <w:rFonts w:ascii="Times New Roman" w:hAnsi="Times New Roman"/>
                <w:sz w:val="28"/>
                <w:szCs w:val="28"/>
                <w:lang w:val="uz-Cyrl-UZ"/>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Abdurahmon Jomiy “Haft avrang” asari badiiy zususiyatlari</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3.</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lang w:val="en-US"/>
              </w:rPr>
            </w:pPr>
            <w:r>
              <w:rPr>
                <w:rFonts w:ascii="Times New Roman" w:hAnsi="Times New Roman"/>
                <w:sz w:val="28"/>
                <w:szCs w:val="28"/>
              </w:rPr>
              <w:t>Navoiy devonlarining janriy tarkibi</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4.</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Pr="0088189F"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“Lison ut-tayr”da ramziy timsollar tizimi</w:t>
            </w:r>
            <w:r>
              <w:rPr>
                <w:rFonts w:ascii="Times New Roman" w:hAnsi="Times New Roman"/>
                <w:sz w:val="28"/>
                <w:szCs w:val="28"/>
                <w:lang w:val="uz-Cyrl-UZ"/>
              </w:rPr>
              <w:t xml:space="preserve"> (“Klaster” metodidan foydalaniladi)</w:t>
            </w:r>
            <w:r>
              <w:rPr>
                <w:rFonts w:ascii="Times New Roman" w:hAnsi="Times New Roman"/>
                <w:sz w:val="28"/>
                <w:szCs w:val="28"/>
                <w:lang w:val="en-US"/>
              </w:rPr>
              <w:t>.</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lang w:val="uz-Cyrl-UZ"/>
              </w:rPr>
              <w:t>5</w:t>
            </w:r>
            <w:r>
              <w:rPr>
                <w:rFonts w:ascii="Times New Roman" w:hAnsi="Times New Roman"/>
                <w:sz w:val="28"/>
                <w:szCs w:val="28"/>
              </w:rPr>
              <w:t>.</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Pr="0088189F"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“Xamsa” an’analariga izdoshlik va poetik mahorat</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lang w:val="uz-Cyrl-UZ"/>
              </w:rPr>
              <w:t>6</w:t>
            </w:r>
            <w:r>
              <w:rPr>
                <w:rFonts w:ascii="Times New Roman" w:hAnsi="Times New Roman"/>
                <w:sz w:val="28"/>
                <w:szCs w:val="28"/>
              </w:rPr>
              <w:t>.</w:t>
            </w:r>
          </w:p>
        </w:tc>
        <w:tc>
          <w:tcPr>
            <w:tcW w:w="7938" w:type="dxa"/>
            <w:tcBorders>
              <w:top w:val="single" w:sz="4" w:space="0" w:color="000000"/>
              <w:left w:val="single" w:sz="4" w:space="0" w:color="000000"/>
              <w:bottom w:val="single" w:sz="4" w:space="0" w:color="000000"/>
              <w:right w:val="single" w:sz="4" w:space="0" w:color="000000"/>
            </w:tcBorders>
          </w:tcPr>
          <w:p w:rsidR="00C168B5" w:rsidRPr="0088189F"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“Xamsa”lar asosiy timsollarining qiyosiy tahlili</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lang w:val="uz-Cyrl-UZ"/>
              </w:rPr>
              <w:t>7</w:t>
            </w:r>
            <w:r>
              <w:rPr>
                <w:rFonts w:ascii="Times New Roman" w:hAnsi="Times New Roman"/>
                <w:sz w:val="28"/>
                <w:szCs w:val="28"/>
              </w:rPr>
              <w:t>.</w:t>
            </w:r>
          </w:p>
        </w:tc>
        <w:tc>
          <w:tcPr>
            <w:tcW w:w="7938" w:type="dxa"/>
            <w:tcBorders>
              <w:top w:val="single" w:sz="4" w:space="0" w:color="000000"/>
              <w:left w:val="single" w:sz="4" w:space="0" w:color="000000"/>
              <w:bottom w:val="single" w:sz="4" w:space="0" w:color="000000"/>
              <w:right w:val="single" w:sz="4" w:space="0" w:color="000000"/>
            </w:tcBorders>
          </w:tcPr>
          <w:p w:rsidR="00C168B5" w:rsidRPr="0088189F"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Sharq</w:t>
            </w:r>
            <w:r w:rsidRPr="006104FA">
              <w:rPr>
                <w:rFonts w:ascii="Times New Roman" w:hAnsi="Times New Roman"/>
                <w:sz w:val="28"/>
                <w:szCs w:val="28"/>
                <w:lang w:val="en-US"/>
              </w:rPr>
              <w:t xml:space="preserve"> </w:t>
            </w:r>
            <w:r>
              <w:rPr>
                <w:rFonts w:ascii="Times New Roman" w:hAnsi="Times New Roman"/>
                <w:sz w:val="28"/>
                <w:szCs w:val="28"/>
                <w:lang w:val="en-US"/>
              </w:rPr>
              <w:t>mumtoz</w:t>
            </w:r>
            <w:r w:rsidRPr="006104FA">
              <w:rPr>
                <w:rFonts w:ascii="Times New Roman" w:hAnsi="Times New Roman"/>
                <w:sz w:val="28"/>
                <w:szCs w:val="28"/>
                <w:lang w:val="en-US"/>
              </w:rPr>
              <w:t xml:space="preserve"> </w:t>
            </w:r>
            <w:r>
              <w:rPr>
                <w:rFonts w:ascii="Times New Roman" w:hAnsi="Times New Roman"/>
                <w:sz w:val="28"/>
                <w:szCs w:val="28"/>
                <w:lang w:val="en-US"/>
              </w:rPr>
              <w:t>poetikasi</w:t>
            </w:r>
            <w:r w:rsidRPr="006104FA">
              <w:rPr>
                <w:rFonts w:ascii="Times New Roman" w:hAnsi="Times New Roman"/>
                <w:sz w:val="28"/>
                <w:szCs w:val="28"/>
                <w:lang w:val="en-US"/>
              </w:rPr>
              <w:t xml:space="preserve"> </w:t>
            </w:r>
            <w:r>
              <w:rPr>
                <w:rFonts w:ascii="Times New Roman" w:hAnsi="Times New Roman"/>
                <w:sz w:val="28"/>
                <w:szCs w:val="28"/>
                <w:lang w:val="en-US"/>
              </w:rPr>
              <w:t>va</w:t>
            </w:r>
            <w:r w:rsidRPr="006104FA">
              <w:rPr>
                <w:rFonts w:ascii="Times New Roman" w:hAnsi="Times New Roman"/>
                <w:sz w:val="28"/>
                <w:szCs w:val="28"/>
                <w:lang w:val="en-US"/>
              </w:rPr>
              <w:t xml:space="preserve"> </w:t>
            </w:r>
            <w:r>
              <w:rPr>
                <w:rFonts w:ascii="Times New Roman" w:hAnsi="Times New Roman"/>
                <w:sz w:val="28"/>
                <w:szCs w:val="28"/>
                <w:lang w:val="en-US"/>
              </w:rPr>
              <w:t>musiqa</w:t>
            </w:r>
            <w:r w:rsidRPr="006104FA">
              <w:rPr>
                <w:rFonts w:ascii="Times New Roman" w:hAnsi="Times New Roman"/>
                <w:sz w:val="28"/>
                <w:szCs w:val="28"/>
                <w:lang w:val="en-US"/>
              </w:rPr>
              <w:t xml:space="preserve"> </w:t>
            </w:r>
            <w:r>
              <w:rPr>
                <w:rFonts w:ascii="Times New Roman" w:hAnsi="Times New Roman"/>
                <w:sz w:val="28"/>
                <w:szCs w:val="28"/>
                <w:lang w:val="en-US"/>
              </w:rPr>
              <w:t>san</w:t>
            </w:r>
            <w:r w:rsidRPr="006104FA">
              <w:rPr>
                <w:rFonts w:ascii="Times New Roman" w:hAnsi="Times New Roman"/>
                <w:sz w:val="28"/>
                <w:szCs w:val="28"/>
                <w:lang w:val="en-US"/>
              </w:rPr>
              <w:t>’</w:t>
            </w:r>
            <w:r>
              <w:rPr>
                <w:rFonts w:ascii="Times New Roman" w:hAnsi="Times New Roman"/>
                <w:sz w:val="28"/>
                <w:szCs w:val="28"/>
                <w:lang w:val="en-US"/>
              </w:rPr>
              <w:t>ati</w:t>
            </w:r>
            <w:r w:rsidRPr="006104FA">
              <w:rPr>
                <w:rFonts w:ascii="Times New Roman" w:hAnsi="Times New Roman"/>
                <w:sz w:val="28"/>
                <w:szCs w:val="28"/>
                <w:lang w:val="en-US"/>
              </w:rPr>
              <w:t xml:space="preserve">. </w:t>
            </w:r>
            <w:r>
              <w:rPr>
                <w:rFonts w:ascii="Times New Roman" w:hAnsi="Times New Roman"/>
                <w:sz w:val="28"/>
                <w:szCs w:val="28"/>
                <w:lang w:val="en-US"/>
              </w:rPr>
              <w:t>Abdurahmon Jomiyning “Risolai musiqiy” asari</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rPr>
            </w:pPr>
            <w:r>
              <w:rPr>
                <w:rFonts w:ascii="Times New Roman" w:hAnsi="Times New Roman"/>
                <w:sz w:val="28"/>
                <w:szCs w:val="28"/>
              </w:rPr>
              <w:t xml:space="preserve">  8.</w:t>
            </w:r>
          </w:p>
        </w:tc>
        <w:tc>
          <w:tcPr>
            <w:tcW w:w="7938" w:type="dxa"/>
            <w:tcBorders>
              <w:top w:val="single" w:sz="4" w:space="0" w:color="000000"/>
              <w:left w:val="single" w:sz="4" w:space="0" w:color="000000"/>
              <w:bottom w:val="single" w:sz="4" w:space="0" w:color="000000"/>
              <w:right w:val="single" w:sz="4" w:space="0" w:color="000000"/>
            </w:tcBorders>
          </w:tcPr>
          <w:p w:rsidR="00C168B5" w:rsidRPr="0088189F"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Mumtoz she’riyatda ranglar poetikasi</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rPr>
            </w:pPr>
            <w:r>
              <w:rPr>
                <w:rFonts w:ascii="Times New Roman" w:hAnsi="Times New Roman"/>
                <w:sz w:val="28"/>
                <w:szCs w:val="28"/>
              </w:rPr>
              <w:t xml:space="preserve">   9.</w:t>
            </w:r>
          </w:p>
        </w:tc>
        <w:tc>
          <w:tcPr>
            <w:tcW w:w="7938" w:type="dxa"/>
            <w:tcBorders>
              <w:top w:val="single" w:sz="4" w:space="0" w:color="000000"/>
              <w:left w:val="single" w:sz="4" w:space="0" w:color="000000"/>
              <w:bottom w:val="single" w:sz="4" w:space="0" w:color="000000"/>
              <w:right w:val="single" w:sz="4" w:space="0" w:color="000000"/>
            </w:tcBorders>
          </w:tcPr>
          <w:p w:rsidR="00C168B5" w:rsidRPr="0088189F"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 xml:space="preserve">Poetik uslubda an’anaviylik va individuallik </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both"/>
              <w:rPr>
                <w:rFonts w:ascii="Times New Roman" w:hAnsi="Times New Roman"/>
                <w:sz w:val="28"/>
                <w:szCs w:val="28"/>
              </w:rPr>
            </w:pPr>
            <w:r>
              <w:rPr>
                <w:rFonts w:ascii="Times New Roman" w:hAnsi="Times New Roman"/>
                <w:sz w:val="28"/>
                <w:szCs w:val="28"/>
              </w:rPr>
              <w:t>1</w:t>
            </w:r>
            <w:r w:rsidRPr="0088189F">
              <w:rPr>
                <w:rFonts w:ascii="Times New Roman" w:hAnsi="Times New Roman"/>
                <w:sz w:val="28"/>
                <w:szCs w:val="28"/>
              </w:rPr>
              <w:t>0</w:t>
            </w:r>
            <w:r>
              <w:rPr>
                <w:rFonts w:ascii="Times New Roman" w:hAnsi="Times New Roman"/>
                <w:sz w:val="28"/>
                <w:szCs w:val="28"/>
              </w:rPr>
              <w:t>.</w:t>
            </w:r>
          </w:p>
        </w:tc>
        <w:tc>
          <w:tcPr>
            <w:tcW w:w="7938" w:type="dxa"/>
            <w:tcBorders>
              <w:top w:val="single" w:sz="4" w:space="0" w:color="000000"/>
              <w:left w:val="single" w:sz="4" w:space="0" w:color="000000"/>
              <w:bottom w:val="single" w:sz="4" w:space="0" w:color="000000"/>
              <w:right w:val="single" w:sz="4" w:space="0" w:color="000000"/>
            </w:tcBorders>
            <w:hideMark/>
          </w:tcPr>
          <w:p w:rsidR="00C168B5" w:rsidRPr="008614F2" w:rsidRDefault="00C168B5" w:rsidP="00777252">
            <w:pPr>
              <w:pStyle w:val="a5"/>
              <w:jc w:val="both"/>
              <w:rPr>
                <w:rFonts w:ascii="Times New Roman" w:hAnsi="Times New Roman"/>
                <w:sz w:val="28"/>
                <w:szCs w:val="28"/>
                <w:lang w:val="en-US"/>
              </w:rPr>
            </w:pPr>
            <w:r>
              <w:rPr>
                <w:rFonts w:ascii="Times New Roman" w:hAnsi="Times New Roman"/>
                <w:sz w:val="28"/>
                <w:szCs w:val="28"/>
                <w:lang w:val="en-US"/>
              </w:rPr>
              <w:t>Mumtoz va zamonaviy she’riyatda an’ana va vorisiylik masalasi</w:t>
            </w:r>
          </w:p>
        </w:tc>
        <w:tc>
          <w:tcPr>
            <w:tcW w:w="1560" w:type="dxa"/>
            <w:tcBorders>
              <w:top w:val="single" w:sz="4" w:space="0" w:color="000000"/>
              <w:left w:val="single" w:sz="4" w:space="0" w:color="000000"/>
              <w:bottom w:val="single" w:sz="4" w:space="0" w:color="000000"/>
              <w:right w:val="single" w:sz="4" w:space="0" w:color="000000"/>
            </w:tcBorders>
            <w:hideMark/>
          </w:tcPr>
          <w:p w:rsidR="00C168B5" w:rsidRDefault="00C168B5" w:rsidP="00777252">
            <w:pPr>
              <w:pStyle w:val="a5"/>
              <w:jc w:val="center"/>
              <w:rPr>
                <w:rFonts w:ascii="Times New Roman" w:hAnsi="Times New Roman"/>
                <w:sz w:val="28"/>
                <w:szCs w:val="28"/>
              </w:rPr>
            </w:pPr>
            <w:r>
              <w:rPr>
                <w:rFonts w:ascii="Times New Roman" w:hAnsi="Times New Roman"/>
                <w:sz w:val="28"/>
                <w:szCs w:val="28"/>
              </w:rPr>
              <w:t>2</w:t>
            </w:r>
          </w:p>
        </w:tc>
      </w:tr>
      <w:tr w:rsidR="00C168B5" w:rsidTr="00777252">
        <w:tc>
          <w:tcPr>
            <w:tcW w:w="567" w:type="dxa"/>
            <w:tcBorders>
              <w:top w:val="single" w:sz="4" w:space="0" w:color="000000"/>
              <w:left w:val="single" w:sz="4" w:space="0" w:color="000000"/>
              <w:bottom w:val="single" w:sz="4" w:space="0" w:color="000000"/>
              <w:right w:val="single" w:sz="4" w:space="0" w:color="auto"/>
            </w:tcBorders>
          </w:tcPr>
          <w:p w:rsidR="00C168B5" w:rsidRDefault="00C168B5" w:rsidP="00777252">
            <w:pPr>
              <w:pStyle w:val="a5"/>
              <w:jc w:val="both"/>
              <w:rPr>
                <w:rFonts w:ascii="Times New Roman" w:hAnsi="Times New Roman"/>
                <w:sz w:val="28"/>
                <w:szCs w:val="28"/>
              </w:rPr>
            </w:pPr>
          </w:p>
        </w:tc>
        <w:tc>
          <w:tcPr>
            <w:tcW w:w="7938" w:type="dxa"/>
            <w:tcBorders>
              <w:top w:val="single" w:sz="4" w:space="0" w:color="000000"/>
              <w:left w:val="single" w:sz="4" w:space="0" w:color="auto"/>
              <w:bottom w:val="single" w:sz="4" w:space="0" w:color="000000"/>
              <w:right w:val="single" w:sz="4" w:space="0" w:color="000000"/>
            </w:tcBorders>
          </w:tcPr>
          <w:p w:rsidR="00C168B5" w:rsidRPr="008614F2" w:rsidRDefault="00C168B5" w:rsidP="00777252">
            <w:pPr>
              <w:pStyle w:val="a5"/>
              <w:jc w:val="center"/>
              <w:rPr>
                <w:rFonts w:ascii="Times New Roman" w:hAnsi="Times New Roman"/>
                <w:b/>
                <w:sz w:val="28"/>
                <w:szCs w:val="28"/>
                <w:lang w:val="en-US"/>
              </w:rPr>
            </w:pPr>
            <w:r w:rsidRPr="008614F2">
              <w:rPr>
                <w:rFonts w:ascii="Times New Roman" w:hAnsi="Times New Roman"/>
                <w:b/>
                <w:sz w:val="28"/>
                <w:szCs w:val="28"/>
                <w:lang w:val="en-US"/>
              </w:rPr>
              <w:t>Jami</w:t>
            </w:r>
          </w:p>
        </w:tc>
        <w:tc>
          <w:tcPr>
            <w:tcW w:w="1560" w:type="dxa"/>
            <w:tcBorders>
              <w:top w:val="single" w:sz="4" w:space="0" w:color="000000"/>
              <w:left w:val="single" w:sz="4" w:space="0" w:color="000000"/>
              <w:bottom w:val="single" w:sz="4" w:space="0" w:color="000000"/>
              <w:right w:val="single" w:sz="4" w:space="0" w:color="000000"/>
            </w:tcBorders>
          </w:tcPr>
          <w:p w:rsidR="00C168B5" w:rsidRPr="008614F2" w:rsidRDefault="00C168B5" w:rsidP="00777252">
            <w:pPr>
              <w:pStyle w:val="a5"/>
              <w:jc w:val="center"/>
              <w:rPr>
                <w:rFonts w:ascii="Times New Roman" w:hAnsi="Times New Roman"/>
                <w:sz w:val="28"/>
                <w:szCs w:val="28"/>
                <w:lang w:val="en-US"/>
              </w:rPr>
            </w:pPr>
            <w:r>
              <w:rPr>
                <w:rFonts w:ascii="Times New Roman" w:hAnsi="Times New Roman"/>
                <w:sz w:val="28"/>
                <w:szCs w:val="28"/>
                <w:lang w:val="en-US"/>
              </w:rPr>
              <w:t>20</w:t>
            </w:r>
          </w:p>
        </w:tc>
      </w:tr>
    </w:tbl>
    <w:p w:rsidR="00C168B5" w:rsidRDefault="00C168B5" w:rsidP="00C168B5">
      <w:pPr>
        <w:pStyle w:val="a5"/>
        <w:jc w:val="center"/>
        <w:rPr>
          <w:rFonts w:ascii="Times New Roman" w:hAnsi="Times New Roman"/>
          <w:b/>
          <w:bCs/>
          <w:sz w:val="28"/>
          <w:szCs w:val="28"/>
          <w:lang w:val="uz-Cyrl-UZ"/>
        </w:rPr>
      </w:pPr>
      <w:r>
        <w:rPr>
          <w:rFonts w:ascii="Times New Roman" w:hAnsi="Times New Roman"/>
          <w:b/>
          <w:bCs/>
          <w:sz w:val="28"/>
          <w:szCs w:val="28"/>
          <w:lang w:val="uz-Cyrl-UZ"/>
        </w:rPr>
        <w:lastRenderedPageBreak/>
        <w:t>Mustaqil ishni tashkil etish bo‘yicha ko‘rsatmalar</w:t>
      </w:r>
    </w:p>
    <w:p w:rsidR="00C168B5" w:rsidRDefault="00C168B5" w:rsidP="00C168B5">
      <w:pPr>
        <w:pStyle w:val="a5"/>
        <w:jc w:val="both"/>
        <w:rPr>
          <w:rFonts w:ascii="Times New Roman" w:hAnsi="Times New Roman"/>
          <w:sz w:val="28"/>
          <w:szCs w:val="28"/>
          <w:lang w:val="uz-Cyrl-UZ"/>
        </w:rPr>
      </w:pPr>
      <w:r>
        <w:rPr>
          <w:rFonts w:ascii="Times New Roman" w:hAnsi="Times New Roman"/>
          <w:sz w:val="28"/>
          <w:szCs w:val="28"/>
          <w:lang w:val="uz-Cyrl-UZ"/>
        </w:rPr>
        <w:tab/>
      </w:r>
      <w:r w:rsidRPr="00201258">
        <w:rPr>
          <w:rFonts w:ascii="Times New Roman" w:hAnsi="Times New Roman"/>
          <w:bCs/>
          <w:sz w:val="28"/>
          <w:szCs w:val="28"/>
          <w:lang w:val="uz-Cyrl-UZ"/>
        </w:rPr>
        <w:t>Mustaqil</w:t>
      </w:r>
      <w:r>
        <w:rPr>
          <w:rFonts w:ascii="Times New Roman" w:hAnsi="Times New Roman"/>
          <w:sz w:val="28"/>
          <w:szCs w:val="28"/>
          <w:lang w:val="uz-Cyrl-UZ"/>
        </w:rPr>
        <w:t xml:space="preserve"> ishining maqsadi talabalarni mustaqil ishlash qobiliyatini rivojlantirish, olgan nazariy bilimlarini qo‘llashda amaliy ko‘nikmalar hosil qilishdir.</w:t>
      </w:r>
    </w:p>
    <w:p w:rsidR="00C168B5" w:rsidRDefault="00C168B5" w:rsidP="00C168B5">
      <w:pPr>
        <w:pStyle w:val="a5"/>
        <w:jc w:val="both"/>
        <w:rPr>
          <w:rFonts w:ascii="Times New Roman" w:hAnsi="Times New Roman"/>
          <w:sz w:val="28"/>
          <w:szCs w:val="28"/>
          <w:lang w:val="uz-Cyrl-UZ"/>
        </w:rPr>
      </w:pPr>
      <w:r>
        <w:rPr>
          <w:rFonts w:ascii="Times New Roman" w:hAnsi="Times New Roman"/>
          <w:sz w:val="28"/>
          <w:szCs w:val="28"/>
          <w:lang w:val="uz-Cyrl-UZ"/>
        </w:rPr>
        <w:tab/>
      </w:r>
      <w:r w:rsidRPr="00201258">
        <w:rPr>
          <w:rFonts w:ascii="Times New Roman" w:hAnsi="Times New Roman"/>
          <w:bCs/>
          <w:sz w:val="28"/>
          <w:szCs w:val="28"/>
          <w:lang w:val="uz-Cyrl-UZ"/>
        </w:rPr>
        <w:t>Mustaqil</w:t>
      </w:r>
      <w:r w:rsidRPr="00201258">
        <w:rPr>
          <w:rFonts w:ascii="Times New Roman" w:hAnsi="Times New Roman"/>
          <w:sz w:val="28"/>
          <w:szCs w:val="28"/>
          <w:lang w:val="uz-Cyrl-UZ"/>
        </w:rPr>
        <w:t xml:space="preserve"> </w:t>
      </w:r>
      <w:r>
        <w:rPr>
          <w:rFonts w:ascii="Times New Roman" w:hAnsi="Times New Roman"/>
          <w:sz w:val="28"/>
          <w:szCs w:val="28"/>
          <w:lang w:val="uz-Cyrl-UZ"/>
        </w:rPr>
        <w:t>ishining mavzulari umumiy talabalar sonidan 20-30 % ko‘proq, oldindan tayyorlanadi. Har bir talabaga shaxsiy topshiriq beriladi.</w:t>
      </w:r>
    </w:p>
    <w:p w:rsidR="00C168B5" w:rsidRDefault="00C168B5" w:rsidP="00C168B5">
      <w:pPr>
        <w:pStyle w:val="a5"/>
        <w:jc w:val="both"/>
        <w:rPr>
          <w:rFonts w:ascii="Times New Roman" w:hAnsi="Times New Roman"/>
          <w:sz w:val="28"/>
          <w:szCs w:val="28"/>
          <w:lang w:val="uz-Cyrl-UZ"/>
        </w:rPr>
      </w:pPr>
      <w:r>
        <w:rPr>
          <w:rFonts w:ascii="Times New Roman" w:hAnsi="Times New Roman"/>
          <w:sz w:val="28"/>
          <w:szCs w:val="28"/>
          <w:lang w:val="uz-Cyrl-UZ"/>
        </w:rPr>
        <w:tab/>
        <w:t>Mavzularni yoritish jarayonida talabalarning o‘z bilimlarini oshirishlari, ilmiy tadqiqot olib borish malakasini hosil qilishlari va adabiyotshunoslikda mavjud ilmiy muammolarni hal etishda o‘z ulushlarini qo‘shishlari, yangi ilmiy-nazariy xulosalarga ega bo‘lishlari nazarda tutilgan.</w:t>
      </w:r>
    </w:p>
    <w:p w:rsidR="00C168B5" w:rsidRDefault="00C168B5" w:rsidP="00C168B5">
      <w:pPr>
        <w:pStyle w:val="a5"/>
        <w:ind w:left="360"/>
        <w:jc w:val="both"/>
        <w:rPr>
          <w:rFonts w:ascii="Times New Roman" w:hAnsi="Times New Roman"/>
          <w:sz w:val="28"/>
          <w:szCs w:val="28"/>
        </w:rPr>
      </w:pPr>
      <w:r w:rsidRPr="00201258">
        <w:rPr>
          <w:rFonts w:ascii="Times New Roman" w:hAnsi="Times New Roman"/>
          <w:bCs/>
          <w:sz w:val="28"/>
          <w:szCs w:val="28"/>
          <w:lang w:val="uz-Cyrl-UZ"/>
        </w:rPr>
        <w:t>Mustaqil</w:t>
      </w:r>
      <w:r>
        <w:rPr>
          <w:rFonts w:ascii="Times New Roman" w:hAnsi="Times New Roman"/>
          <w:sz w:val="28"/>
          <w:szCs w:val="28"/>
          <w:lang w:val="uz-Cyrl-UZ"/>
        </w:rPr>
        <w:t xml:space="preserve"> ishi mavzulari:</w:t>
      </w:r>
    </w:p>
    <w:p w:rsidR="00C168B5" w:rsidRDefault="00C168B5" w:rsidP="00C168B5">
      <w:pPr>
        <w:pStyle w:val="1"/>
        <w:numPr>
          <w:ilvl w:val="0"/>
          <w:numId w:val="1"/>
        </w:numPr>
        <w:tabs>
          <w:tab w:val="left" w:pos="567"/>
          <w:tab w:val="left" w:pos="1080"/>
        </w:tabs>
        <w:ind w:left="0" w:firstLine="709"/>
        <w:rPr>
          <w:rFonts w:ascii="Times New Roman" w:hAnsi="Times New Roman" w:cs="Times New Roman"/>
          <w:sz w:val="28"/>
          <w:szCs w:val="28"/>
          <w:lang w:val="ru-RU"/>
        </w:rPr>
      </w:pPr>
      <w:r>
        <w:rPr>
          <w:rFonts w:ascii="Times New Roman" w:hAnsi="Times New Roman" w:cs="Times New Roman"/>
          <w:sz w:val="28"/>
          <w:szCs w:val="28"/>
          <w:lang w:val="ru-RU"/>
        </w:rPr>
        <w:t>Metafora tarixiy poetika kontekstida.</w:t>
      </w:r>
    </w:p>
    <w:p w:rsidR="00C168B5" w:rsidRDefault="00C168B5" w:rsidP="00C168B5">
      <w:pPr>
        <w:pStyle w:val="1"/>
        <w:numPr>
          <w:ilvl w:val="0"/>
          <w:numId w:val="1"/>
        </w:numPr>
        <w:tabs>
          <w:tab w:val="left" w:pos="567"/>
          <w:tab w:val="left" w:pos="1080"/>
        </w:tabs>
        <w:ind w:left="0" w:firstLine="709"/>
        <w:rPr>
          <w:rFonts w:ascii="Times New Roman" w:hAnsi="Times New Roman" w:cs="Times New Roman"/>
          <w:sz w:val="28"/>
          <w:szCs w:val="28"/>
        </w:rPr>
      </w:pPr>
      <w:r>
        <w:rPr>
          <w:rFonts w:ascii="Times New Roman" w:hAnsi="Times New Roman" w:cs="Times New Roman"/>
          <w:sz w:val="28"/>
          <w:szCs w:val="28"/>
        </w:rPr>
        <w:t>Sharq adabiyotida adabiy janrlarning o‘zaro munosabatlari.</w:t>
      </w:r>
    </w:p>
    <w:p w:rsidR="00C168B5" w:rsidRDefault="00C168B5" w:rsidP="00C168B5">
      <w:pPr>
        <w:pStyle w:val="1"/>
        <w:numPr>
          <w:ilvl w:val="0"/>
          <w:numId w:val="1"/>
        </w:numPr>
        <w:tabs>
          <w:tab w:val="left" w:pos="567"/>
          <w:tab w:val="left" w:pos="1080"/>
        </w:tabs>
        <w:ind w:left="0" w:firstLine="709"/>
        <w:rPr>
          <w:rFonts w:ascii="Times New Roman" w:hAnsi="Times New Roman" w:cs="Times New Roman"/>
          <w:sz w:val="28"/>
          <w:szCs w:val="28"/>
        </w:rPr>
      </w:pPr>
      <w:r>
        <w:rPr>
          <w:rFonts w:ascii="Times New Roman" w:hAnsi="Times New Roman" w:cs="Times New Roman"/>
          <w:sz w:val="28"/>
          <w:szCs w:val="28"/>
          <w:lang w:val="uz-Cyrl-UZ"/>
        </w:rPr>
        <w:t>“</w:t>
      </w:r>
      <w:r>
        <w:rPr>
          <w:rFonts w:ascii="Times New Roman" w:hAnsi="Times New Roman" w:cs="Times New Roman"/>
          <w:sz w:val="28"/>
          <w:szCs w:val="28"/>
        </w:rPr>
        <w:t>Oltun yorug‘</w:t>
      </w:r>
      <w:r>
        <w:rPr>
          <w:rFonts w:ascii="Times New Roman" w:hAnsi="Times New Roman" w:cs="Times New Roman"/>
          <w:sz w:val="28"/>
          <w:szCs w:val="28"/>
          <w:lang w:val="uz-Cyrl-UZ"/>
        </w:rPr>
        <w:t xml:space="preserve">” </w:t>
      </w:r>
      <w:r>
        <w:rPr>
          <w:rFonts w:ascii="Times New Roman" w:hAnsi="Times New Roman" w:cs="Times New Roman"/>
          <w:sz w:val="28"/>
          <w:szCs w:val="28"/>
        </w:rPr>
        <w:t>mumtoz adabiy manba sifatida.</w:t>
      </w:r>
    </w:p>
    <w:p w:rsidR="00C168B5" w:rsidRDefault="00C168B5" w:rsidP="00C168B5">
      <w:pPr>
        <w:pStyle w:val="1"/>
        <w:numPr>
          <w:ilvl w:val="0"/>
          <w:numId w:val="1"/>
        </w:numPr>
        <w:tabs>
          <w:tab w:val="left" w:pos="567"/>
          <w:tab w:val="left" w:pos="1080"/>
        </w:tabs>
        <w:ind w:left="0" w:firstLine="709"/>
        <w:rPr>
          <w:rFonts w:ascii="Times New Roman" w:hAnsi="Times New Roman" w:cs="Times New Roman"/>
          <w:sz w:val="28"/>
          <w:szCs w:val="28"/>
          <w:lang w:val="ru-RU"/>
        </w:rPr>
      </w:pPr>
      <w:r>
        <w:rPr>
          <w:rFonts w:ascii="Times New Roman" w:hAnsi="Times New Roman" w:cs="Times New Roman"/>
          <w:sz w:val="28"/>
          <w:szCs w:val="28"/>
          <w:lang w:val="ru-RU"/>
        </w:rPr>
        <w:t>Shumer adabiy yodgorliklari poetikasi.</w:t>
      </w:r>
    </w:p>
    <w:p w:rsidR="00C168B5" w:rsidRDefault="00C168B5" w:rsidP="00C168B5">
      <w:pPr>
        <w:pStyle w:val="1"/>
        <w:numPr>
          <w:ilvl w:val="0"/>
          <w:numId w:val="1"/>
        </w:numPr>
        <w:tabs>
          <w:tab w:val="left" w:pos="567"/>
          <w:tab w:val="left" w:pos="1080"/>
        </w:tabs>
        <w:ind w:left="0" w:firstLine="709"/>
        <w:rPr>
          <w:rFonts w:ascii="Times New Roman" w:hAnsi="Times New Roman" w:cs="Times New Roman"/>
          <w:sz w:val="28"/>
          <w:szCs w:val="28"/>
        </w:rPr>
      </w:pPr>
      <w:r>
        <w:rPr>
          <w:rFonts w:ascii="Times New Roman" w:hAnsi="Times New Roman" w:cs="Times New Roman"/>
          <w:sz w:val="28"/>
          <w:szCs w:val="28"/>
        </w:rPr>
        <w:t>X1 asrda turkiy she’riy shakllar va janrlar taraqqiyoti.</w:t>
      </w:r>
    </w:p>
    <w:p w:rsidR="00C168B5" w:rsidRDefault="00C168B5" w:rsidP="00C168B5">
      <w:pPr>
        <w:pStyle w:val="1"/>
        <w:numPr>
          <w:ilvl w:val="0"/>
          <w:numId w:val="1"/>
        </w:numPr>
        <w:tabs>
          <w:tab w:val="left" w:pos="567"/>
          <w:tab w:val="left" w:pos="1080"/>
        </w:tabs>
        <w:ind w:left="0" w:firstLine="709"/>
        <w:rPr>
          <w:rFonts w:ascii="Times New Roman" w:hAnsi="Times New Roman" w:cs="Times New Roman"/>
          <w:sz w:val="28"/>
          <w:szCs w:val="28"/>
        </w:rPr>
      </w:pPr>
      <w:r>
        <w:rPr>
          <w:rFonts w:ascii="Times New Roman" w:hAnsi="Times New Roman" w:cs="Times New Roman"/>
          <w:sz w:val="28"/>
          <w:szCs w:val="28"/>
        </w:rPr>
        <w:t>Sharq adabiyotida epik janrlarning paydo bo‘lishi va taraqqiyoti.</w:t>
      </w:r>
    </w:p>
    <w:p w:rsidR="00C168B5" w:rsidRDefault="00C168B5" w:rsidP="00C168B5">
      <w:pPr>
        <w:pStyle w:val="1"/>
        <w:numPr>
          <w:ilvl w:val="0"/>
          <w:numId w:val="1"/>
        </w:numPr>
        <w:tabs>
          <w:tab w:val="left" w:pos="567"/>
          <w:tab w:val="left" w:pos="1080"/>
        </w:tabs>
        <w:ind w:left="0" w:firstLine="709"/>
        <w:rPr>
          <w:rFonts w:ascii="Times New Roman" w:hAnsi="Times New Roman" w:cs="Times New Roman"/>
          <w:sz w:val="28"/>
          <w:szCs w:val="28"/>
        </w:rPr>
      </w:pPr>
      <w:r>
        <w:rPr>
          <w:rFonts w:ascii="Times New Roman" w:hAnsi="Times New Roman" w:cs="Times New Roman"/>
          <w:sz w:val="28"/>
          <w:szCs w:val="28"/>
        </w:rPr>
        <w:t>Sharq adabiyotida lirik janrlarning paydo bo‘lishi va taraqqiyoti.</w:t>
      </w:r>
    </w:p>
    <w:p w:rsidR="00C168B5" w:rsidRDefault="00C168B5" w:rsidP="00C168B5">
      <w:pPr>
        <w:pStyle w:val="1"/>
        <w:numPr>
          <w:ilvl w:val="0"/>
          <w:numId w:val="1"/>
        </w:numPr>
        <w:tabs>
          <w:tab w:val="left" w:pos="567"/>
          <w:tab w:val="left" w:pos="1080"/>
        </w:tabs>
        <w:ind w:left="0" w:firstLine="709"/>
        <w:rPr>
          <w:rFonts w:ascii="Times New Roman" w:hAnsi="Times New Roman" w:cs="Times New Roman"/>
          <w:sz w:val="28"/>
          <w:szCs w:val="28"/>
        </w:rPr>
      </w:pPr>
      <w:r>
        <w:rPr>
          <w:rFonts w:ascii="Times New Roman" w:hAnsi="Times New Roman" w:cs="Times New Roman"/>
          <w:sz w:val="28"/>
          <w:szCs w:val="28"/>
        </w:rPr>
        <w:t>Ramziy obrazlarning paydo bo‘lishi va badiiy matndagi roli (xalq</w:t>
      </w:r>
      <w:r>
        <w:rPr>
          <w:rFonts w:ascii="Times New Roman" w:hAnsi="Times New Roman" w:cs="Times New Roman"/>
          <w:sz w:val="28"/>
          <w:szCs w:val="28"/>
          <w:lang w:val="uz-Cyrl-UZ"/>
        </w:rPr>
        <w:t xml:space="preserve"> </w:t>
      </w:r>
      <w:r>
        <w:rPr>
          <w:rFonts w:ascii="Times New Roman" w:hAnsi="Times New Roman" w:cs="Times New Roman"/>
          <w:sz w:val="28"/>
          <w:szCs w:val="28"/>
        </w:rPr>
        <w:t>og‘zaki ijodi va yozma adabiyot materiallari asosida).</w:t>
      </w:r>
    </w:p>
    <w:p w:rsidR="00C168B5" w:rsidRDefault="00C168B5" w:rsidP="00C168B5">
      <w:pPr>
        <w:pStyle w:val="1"/>
        <w:numPr>
          <w:ilvl w:val="0"/>
          <w:numId w:val="1"/>
        </w:numPr>
        <w:tabs>
          <w:tab w:val="left" w:pos="567"/>
          <w:tab w:val="left" w:pos="1080"/>
        </w:tabs>
        <w:ind w:left="0" w:firstLine="709"/>
        <w:rPr>
          <w:rFonts w:ascii="Times New Roman" w:hAnsi="Times New Roman" w:cs="Times New Roman"/>
          <w:sz w:val="28"/>
          <w:szCs w:val="28"/>
          <w:lang w:val="ru-RU"/>
        </w:rPr>
      </w:pPr>
      <w:r>
        <w:rPr>
          <w:rFonts w:ascii="Times New Roman" w:hAnsi="Times New Roman" w:cs="Times New Roman"/>
          <w:sz w:val="28"/>
          <w:szCs w:val="28"/>
          <w:lang w:val="ru-RU"/>
        </w:rPr>
        <w:t>Mif va uning turlari.</w:t>
      </w:r>
    </w:p>
    <w:p w:rsidR="00C168B5" w:rsidRDefault="00C168B5" w:rsidP="00C168B5">
      <w:pPr>
        <w:pStyle w:val="1"/>
        <w:numPr>
          <w:ilvl w:val="0"/>
          <w:numId w:val="1"/>
        </w:numPr>
        <w:tabs>
          <w:tab w:val="left" w:pos="567"/>
          <w:tab w:val="left" w:pos="1080"/>
        </w:tabs>
        <w:ind w:left="0" w:firstLine="709"/>
        <w:rPr>
          <w:rFonts w:ascii="Times New Roman" w:hAnsi="Times New Roman" w:cs="Times New Roman"/>
          <w:sz w:val="28"/>
          <w:szCs w:val="28"/>
        </w:rPr>
      </w:pPr>
      <w:r>
        <w:rPr>
          <w:rFonts w:ascii="Times New Roman" w:hAnsi="Times New Roman" w:cs="Times New Roman"/>
          <w:sz w:val="28"/>
          <w:szCs w:val="28"/>
        </w:rPr>
        <w:t>Tarixiy poetika va adabiyot tarixi.</w:t>
      </w:r>
    </w:p>
    <w:p w:rsidR="00C168B5" w:rsidRDefault="00C168B5" w:rsidP="00C168B5">
      <w:pPr>
        <w:pStyle w:val="1"/>
        <w:numPr>
          <w:ilvl w:val="0"/>
          <w:numId w:val="1"/>
        </w:numPr>
        <w:tabs>
          <w:tab w:val="left" w:pos="567"/>
          <w:tab w:val="left" w:pos="1080"/>
        </w:tabs>
        <w:ind w:left="0" w:firstLine="709"/>
        <w:rPr>
          <w:rFonts w:ascii="Times New Roman" w:hAnsi="Times New Roman" w:cs="Times New Roman"/>
          <w:sz w:val="28"/>
          <w:szCs w:val="28"/>
        </w:rPr>
      </w:pPr>
      <w:r>
        <w:rPr>
          <w:rFonts w:ascii="Times New Roman" w:hAnsi="Times New Roman" w:cs="Times New Roman"/>
          <w:sz w:val="28"/>
          <w:szCs w:val="28"/>
        </w:rPr>
        <w:t>Tarixiy poetika va qiyosiy she’rshunoslik.</w:t>
      </w:r>
    </w:p>
    <w:p w:rsidR="00C168B5" w:rsidRDefault="00C168B5" w:rsidP="00C168B5">
      <w:pPr>
        <w:pStyle w:val="1"/>
        <w:numPr>
          <w:ilvl w:val="0"/>
          <w:numId w:val="1"/>
        </w:numPr>
        <w:tabs>
          <w:tab w:val="left" w:pos="567"/>
          <w:tab w:val="left" w:pos="1080"/>
        </w:tabs>
        <w:ind w:left="0" w:firstLine="709"/>
        <w:rPr>
          <w:rFonts w:ascii="Times New Roman" w:hAnsi="Times New Roman" w:cs="Times New Roman"/>
          <w:sz w:val="28"/>
          <w:szCs w:val="28"/>
        </w:rPr>
      </w:pPr>
      <w:r>
        <w:rPr>
          <w:rFonts w:ascii="Times New Roman" w:hAnsi="Times New Roman" w:cs="Times New Roman"/>
          <w:sz w:val="28"/>
          <w:szCs w:val="28"/>
        </w:rPr>
        <w:t>Qadimgi va o‘rta asrlar mumtoz adabiyoti tarixiy poetika kontekstida.</w:t>
      </w:r>
    </w:p>
    <w:p w:rsidR="00C168B5" w:rsidRDefault="00C168B5" w:rsidP="00C168B5">
      <w:pPr>
        <w:pStyle w:val="1"/>
        <w:numPr>
          <w:ilvl w:val="0"/>
          <w:numId w:val="1"/>
        </w:numPr>
        <w:tabs>
          <w:tab w:val="left" w:pos="567"/>
          <w:tab w:val="left" w:pos="1080"/>
        </w:tabs>
        <w:ind w:left="0" w:firstLine="709"/>
        <w:rPr>
          <w:rFonts w:ascii="Times New Roman" w:hAnsi="Times New Roman" w:cs="Times New Roman"/>
          <w:sz w:val="28"/>
          <w:szCs w:val="28"/>
          <w:lang w:val="ru-RU"/>
        </w:rPr>
      </w:pPr>
      <w:r>
        <w:rPr>
          <w:rFonts w:ascii="Times New Roman" w:hAnsi="Times New Roman" w:cs="Times New Roman"/>
          <w:sz w:val="28"/>
          <w:szCs w:val="28"/>
          <w:lang w:val="ru-RU"/>
        </w:rPr>
        <w:t>Tarixiy poetika va folklor.</w:t>
      </w:r>
    </w:p>
    <w:p w:rsidR="00C168B5" w:rsidRDefault="00C168B5" w:rsidP="00C168B5">
      <w:pPr>
        <w:pStyle w:val="a5"/>
        <w:jc w:val="both"/>
      </w:pPr>
      <w:r>
        <w:tab/>
        <w:t xml:space="preserve">           </w:t>
      </w:r>
    </w:p>
    <w:p w:rsidR="00C168B5" w:rsidRDefault="00C168B5" w:rsidP="00C168B5">
      <w:pPr>
        <w:ind w:hanging="180"/>
        <w:jc w:val="center"/>
        <w:rPr>
          <w:sz w:val="28"/>
          <w:szCs w:val="28"/>
          <w:lang w:val="uz-Cyrl-UZ"/>
        </w:rPr>
      </w:pPr>
      <w:r>
        <w:rPr>
          <w:b/>
          <w:bCs/>
          <w:sz w:val="28"/>
          <w:szCs w:val="28"/>
          <w:lang w:val="uz-Cyrl-UZ"/>
        </w:rPr>
        <w:t xml:space="preserve"> Dasturning informatsion-uslubiy ta’minoti</w:t>
      </w:r>
      <w:r>
        <w:rPr>
          <w:sz w:val="28"/>
          <w:szCs w:val="28"/>
          <w:lang w:val="uz-Cyrl-UZ"/>
        </w:rPr>
        <w:t>:</w:t>
      </w:r>
    </w:p>
    <w:p w:rsidR="00C168B5" w:rsidRDefault="00C168B5" w:rsidP="00C168B5">
      <w:pPr>
        <w:tabs>
          <w:tab w:val="left" w:pos="900"/>
        </w:tabs>
        <w:jc w:val="both"/>
        <w:rPr>
          <w:b/>
          <w:bCs/>
          <w:sz w:val="28"/>
          <w:szCs w:val="28"/>
          <w:lang w:val="uz-Cyrl-UZ"/>
        </w:rPr>
      </w:pPr>
      <w:r>
        <w:rPr>
          <w:sz w:val="28"/>
          <w:szCs w:val="28"/>
          <w:lang w:val="uz-Cyrl-UZ"/>
        </w:rPr>
        <w:tab/>
        <w:t>Mazkur fanni o‘qitish jarayonida ta’limning zamonaviy uslublari, pedagogik va axborot-kommunikatsiya texnologiyalari qo‘llanilishi nazarda tutilgan. Fanni o‘zlashtirishda darslik, o‘quv va uslubiy qo‘llanmalar, ma’ruza matnlari, tarqatma materiallar, elektron materiallar, zamonaviy pedagogik texnologiyalar, j</w:t>
      </w:r>
      <w:r>
        <w:rPr>
          <w:sz w:val="28"/>
          <w:szCs w:val="28"/>
          <w:lang w:val="uk-UA"/>
        </w:rPr>
        <w:t>umladan, ovozli yozuvdan, video ko‘rsatuvlardan, hujjatli filmlardan,</w:t>
      </w:r>
      <w:r>
        <w:rPr>
          <w:b/>
          <w:bCs/>
          <w:sz w:val="28"/>
          <w:szCs w:val="28"/>
          <w:lang w:val="uk-UA"/>
        </w:rPr>
        <w:t xml:space="preserve"> </w:t>
      </w:r>
      <w:r>
        <w:rPr>
          <w:sz w:val="28"/>
          <w:szCs w:val="28"/>
          <w:lang w:val="uz-Cyrl-UZ"/>
        </w:rPr>
        <w:t xml:space="preserve">multimediya namoyishlari kabilardan, </w:t>
      </w:r>
      <w:r>
        <w:rPr>
          <w:sz w:val="28"/>
          <w:szCs w:val="28"/>
          <w:lang w:val="uk-UA"/>
        </w:rPr>
        <w:t>Adabiyot muzeyi ekspozitsiyasidan foydalaniladi.</w:t>
      </w:r>
    </w:p>
    <w:p w:rsidR="00C168B5" w:rsidRDefault="00C168B5" w:rsidP="00C168B5">
      <w:pPr>
        <w:pStyle w:val="a5"/>
        <w:jc w:val="center"/>
        <w:rPr>
          <w:rFonts w:ascii="Times New Roman" w:hAnsi="Times New Roman"/>
          <w:b/>
          <w:bCs/>
          <w:sz w:val="28"/>
          <w:szCs w:val="28"/>
          <w:lang w:val="uz-Cyrl-UZ"/>
        </w:rPr>
      </w:pPr>
    </w:p>
    <w:p w:rsidR="00C168B5" w:rsidRDefault="00C168B5" w:rsidP="00C168B5">
      <w:pPr>
        <w:tabs>
          <w:tab w:val="left" w:pos="900"/>
        </w:tabs>
        <w:jc w:val="center"/>
        <w:rPr>
          <w:b/>
          <w:bCs/>
          <w:sz w:val="28"/>
          <w:szCs w:val="28"/>
          <w:lang w:val="uz-Cyrl-UZ"/>
        </w:rPr>
      </w:pPr>
      <w:r>
        <w:rPr>
          <w:b/>
          <w:bCs/>
          <w:sz w:val="28"/>
          <w:szCs w:val="28"/>
          <w:lang w:val="uz-Cyrl-UZ"/>
        </w:rPr>
        <w:t>Foydalaniladigan asosiy darsliklar va o‘quv</w:t>
      </w:r>
    </w:p>
    <w:p w:rsidR="00C168B5" w:rsidRDefault="00C168B5" w:rsidP="00C168B5">
      <w:pPr>
        <w:tabs>
          <w:tab w:val="left" w:pos="900"/>
        </w:tabs>
        <w:jc w:val="center"/>
        <w:rPr>
          <w:b/>
          <w:bCs/>
          <w:sz w:val="28"/>
          <w:szCs w:val="28"/>
          <w:lang w:val="uz-Cyrl-UZ"/>
        </w:rPr>
      </w:pPr>
      <w:r>
        <w:rPr>
          <w:b/>
          <w:bCs/>
          <w:sz w:val="28"/>
          <w:szCs w:val="28"/>
          <w:lang w:val="uz-Cyrl-UZ"/>
        </w:rPr>
        <w:t>qo‘llanmalar ro‘yxati</w:t>
      </w:r>
    </w:p>
    <w:p w:rsidR="00C168B5" w:rsidRDefault="00C168B5" w:rsidP="00C168B5">
      <w:pPr>
        <w:tabs>
          <w:tab w:val="left" w:pos="900"/>
        </w:tabs>
        <w:jc w:val="center"/>
        <w:rPr>
          <w:b/>
          <w:bCs/>
          <w:sz w:val="28"/>
          <w:szCs w:val="28"/>
          <w:lang w:val="uz-Cyrl-UZ"/>
        </w:rPr>
      </w:pPr>
    </w:p>
    <w:p w:rsidR="00C168B5" w:rsidRDefault="00C168B5" w:rsidP="00C168B5">
      <w:pPr>
        <w:tabs>
          <w:tab w:val="left" w:pos="0"/>
          <w:tab w:val="left" w:pos="180"/>
        </w:tabs>
        <w:jc w:val="center"/>
        <w:rPr>
          <w:b/>
          <w:bCs/>
          <w:sz w:val="28"/>
          <w:szCs w:val="28"/>
          <w:lang w:val="uz-Cyrl-UZ"/>
        </w:rPr>
      </w:pPr>
      <w:r>
        <w:rPr>
          <w:b/>
          <w:bCs/>
          <w:sz w:val="28"/>
          <w:szCs w:val="28"/>
          <w:lang w:val="uz-Cyrl-UZ"/>
        </w:rPr>
        <w:t>Asosiy darsliklar va o‘quv qo‘llanmalar</w:t>
      </w:r>
    </w:p>
    <w:p w:rsidR="00C168B5" w:rsidRDefault="00C168B5" w:rsidP="00C168B5">
      <w:pPr>
        <w:pStyle w:val="a5"/>
        <w:numPr>
          <w:ilvl w:val="0"/>
          <w:numId w:val="2"/>
        </w:numPr>
        <w:tabs>
          <w:tab w:val="left" w:pos="180"/>
          <w:tab w:val="left" w:pos="360"/>
        </w:tabs>
        <w:ind w:left="0" w:firstLine="0"/>
        <w:jc w:val="both"/>
        <w:rPr>
          <w:rFonts w:ascii="Times New Roman" w:hAnsi="Times New Roman"/>
          <w:bCs/>
          <w:sz w:val="28"/>
          <w:szCs w:val="28"/>
          <w:lang w:val="en-US"/>
        </w:rPr>
      </w:pPr>
      <w:r>
        <w:rPr>
          <w:rFonts w:ascii="Times New Roman" w:hAnsi="Times New Roman"/>
          <w:bCs/>
          <w:sz w:val="28"/>
          <w:szCs w:val="28"/>
          <w:lang w:val="uz-Cyrl-UZ"/>
        </w:rPr>
        <w:t>Broytman S.N. Istoricheskaya poetika – Moskva, 2001; Teoriya literateraur</w:t>
      </w:r>
      <w:r>
        <w:rPr>
          <w:rFonts w:ascii="Times New Roman" w:hAnsi="Times New Roman"/>
          <w:bCs/>
          <w:sz w:val="28"/>
          <w:szCs w:val="28"/>
        </w:rPr>
        <w:t>ы</w:t>
      </w:r>
      <w:r>
        <w:rPr>
          <w:rFonts w:ascii="Times New Roman" w:hAnsi="Times New Roman"/>
          <w:bCs/>
          <w:sz w:val="28"/>
          <w:szCs w:val="28"/>
          <w:lang w:val="uz-Cyrl-UZ"/>
        </w:rPr>
        <w:t>: v drugax tomax. T.2: Istoricheskaya poetika . Pod red. N.D. Tamarchenko.- Moskva: ASA</w:t>
      </w:r>
      <w:r>
        <w:rPr>
          <w:rFonts w:ascii="Times New Roman" w:hAnsi="Times New Roman"/>
          <w:bCs/>
          <w:sz w:val="28"/>
          <w:szCs w:val="28"/>
          <w:lang w:val="en-US"/>
        </w:rPr>
        <w:t>DEMIA, 2004.-368 S.</w:t>
      </w:r>
    </w:p>
    <w:p w:rsidR="00C168B5" w:rsidRDefault="00C168B5" w:rsidP="00C168B5">
      <w:pPr>
        <w:pStyle w:val="a5"/>
        <w:numPr>
          <w:ilvl w:val="0"/>
          <w:numId w:val="2"/>
        </w:numPr>
        <w:tabs>
          <w:tab w:val="left" w:pos="180"/>
          <w:tab w:val="left" w:pos="360"/>
        </w:tabs>
        <w:ind w:left="0" w:firstLine="0"/>
        <w:jc w:val="both"/>
        <w:rPr>
          <w:rFonts w:ascii="Times New Roman" w:hAnsi="Times New Roman"/>
          <w:bCs/>
          <w:sz w:val="28"/>
          <w:szCs w:val="28"/>
        </w:rPr>
      </w:pPr>
      <w:r>
        <w:rPr>
          <w:rFonts w:ascii="Times New Roman" w:hAnsi="Times New Roman"/>
          <w:bCs/>
          <w:sz w:val="28"/>
          <w:szCs w:val="28"/>
          <w:lang w:val="uz-Cyrl-UZ"/>
        </w:rPr>
        <w:t>Borev YU.B. Teoreticheskaya istoriya l</w:t>
      </w:r>
      <w:r>
        <w:rPr>
          <w:rFonts w:ascii="Times New Roman" w:hAnsi="Times New Roman"/>
          <w:bCs/>
          <w:sz w:val="28"/>
          <w:szCs w:val="28"/>
          <w:lang w:val="en-US"/>
        </w:rPr>
        <w:t>i</w:t>
      </w:r>
      <w:r>
        <w:rPr>
          <w:rFonts w:ascii="Times New Roman" w:hAnsi="Times New Roman"/>
          <w:bCs/>
          <w:sz w:val="28"/>
          <w:szCs w:val="28"/>
          <w:lang w:val="uz-Cyrl-UZ"/>
        </w:rPr>
        <w:t>terat</w:t>
      </w:r>
      <w:r>
        <w:rPr>
          <w:rFonts w:ascii="Times New Roman" w:hAnsi="Times New Roman"/>
          <w:bCs/>
          <w:sz w:val="28"/>
          <w:szCs w:val="28"/>
          <w:lang w:val="en-US"/>
        </w:rPr>
        <w:t>u</w:t>
      </w:r>
      <w:r>
        <w:rPr>
          <w:rFonts w:ascii="Times New Roman" w:hAnsi="Times New Roman"/>
          <w:bCs/>
          <w:sz w:val="28"/>
          <w:szCs w:val="28"/>
          <w:lang w:val="uz-Cyrl-UZ"/>
        </w:rPr>
        <w:t>r</w:t>
      </w:r>
      <w:r>
        <w:rPr>
          <w:rFonts w:ascii="Times New Roman" w:hAnsi="Times New Roman"/>
          <w:bCs/>
          <w:sz w:val="28"/>
          <w:szCs w:val="28"/>
        </w:rPr>
        <w:t>ы</w:t>
      </w:r>
      <w:r>
        <w:rPr>
          <w:rFonts w:ascii="Times New Roman" w:hAnsi="Times New Roman"/>
          <w:bCs/>
          <w:sz w:val="28"/>
          <w:szCs w:val="28"/>
          <w:lang w:val="uz-Cyrl-UZ"/>
        </w:rPr>
        <w:t>/ Teoriya leteratur</w:t>
      </w:r>
      <w:r>
        <w:rPr>
          <w:rFonts w:ascii="Times New Roman" w:hAnsi="Times New Roman"/>
          <w:bCs/>
          <w:sz w:val="28"/>
          <w:szCs w:val="28"/>
        </w:rPr>
        <w:t>ы</w:t>
      </w:r>
      <w:r>
        <w:rPr>
          <w:rFonts w:ascii="Times New Roman" w:hAnsi="Times New Roman"/>
          <w:bCs/>
          <w:sz w:val="28"/>
          <w:szCs w:val="28"/>
          <w:lang w:val="uz-Cyrl-UZ"/>
        </w:rPr>
        <w:t>. T.4: L</w:t>
      </w:r>
      <w:r>
        <w:rPr>
          <w:rFonts w:ascii="Times New Roman" w:hAnsi="Times New Roman"/>
          <w:bCs/>
          <w:sz w:val="28"/>
          <w:szCs w:val="28"/>
        </w:rPr>
        <w:t>i</w:t>
      </w:r>
      <w:r>
        <w:rPr>
          <w:rFonts w:ascii="Times New Roman" w:hAnsi="Times New Roman"/>
          <w:bCs/>
          <w:sz w:val="28"/>
          <w:szCs w:val="28"/>
          <w:lang w:val="uz-Cyrl-UZ"/>
        </w:rPr>
        <w:t>teraturn</w:t>
      </w:r>
      <w:r>
        <w:rPr>
          <w:rFonts w:ascii="Times New Roman" w:hAnsi="Times New Roman"/>
          <w:bCs/>
          <w:sz w:val="28"/>
          <w:szCs w:val="28"/>
        </w:rPr>
        <w:t>ы</w:t>
      </w:r>
      <w:r>
        <w:rPr>
          <w:rFonts w:ascii="Times New Roman" w:hAnsi="Times New Roman"/>
          <w:bCs/>
          <w:sz w:val="28"/>
          <w:szCs w:val="28"/>
          <w:lang w:val="uz-Cyrl-UZ"/>
        </w:rPr>
        <w:t>y protsess.- Moskva, 2001.S. 130-468.</w:t>
      </w:r>
    </w:p>
    <w:p w:rsidR="00C168B5" w:rsidRDefault="00C168B5" w:rsidP="00C168B5">
      <w:pPr>
        <w:pStyle w:val="a5"/>
        <w:numPr>
          <w:ilvl w:val="0"/>
          <w:numId w:val="2"/>
        </w:numPr>
        <w:tabs>
          <w:tab w:val="left" w:pos="180"/>
          <w:tab w:val="left" w:pos="360"/>
        </w:tabs>
        <w:ind w:left="0" w:firstLine="0"/>
        <w:jc w:val="both"/>
        <w:rPr>
          <w:rFonts w:ascii="Times New Roman" w:hAnsi="Times New Roman"/>
          <w:bCs/>
          <w:sz w:val="28"/>
          <w:szCs w:val="28"/>
        </w:rPr>
      </w:pPr>
      <w:r>
        <w:rPr>
          <w:rFonts w:ascii="Times New Roman" w:hAnsi="Times New Roman"/>
          <w:bCs/>
          <w:sz w:val="28"/>
          <w:szCs w:val="28"/>
          <w:lang w:val="en-US"/>
        </w:rPr>
        <w:t xml:space="preserve">Stebleva I.V. Jizn i literatura doislamskix tyurkov. </w:t>
      </w:r>
      <w:r>
        <w:rPr>
          <w:rFonts w:ascii="Times New Roman" w:hAnsi="Times New Roman"/>
          <w:bCs/>
          <w:sz w:val="28"/>
          <w:szCs w:val="28"/>
        </w:rPr>
        <w:t>Moskva, “Vostochnaya literatura”, 2007.</w:t>
      </w:r>
    </w:p>
    <w:p w:rsidR="00C168B5" w:rsidRDefault="00C168B5" w:rsidP="00C168B5">
      <w:pPr>
        <w:pStyle w:val="a5"/>
        <w:numPr>
          <w:ilvl w:val="0"/>
          <w:numId w:val="2"/>
        </w:numPr>
        <w:tabs>
          <w:tab w:val="left" w:pos="180"/>
          <w:tab w:val="left" w:pos="360"/>
        </w:tabs>
        <w:ind w:left="0" w:firstLine="0"/>
        <w:jc w:val="both"/>
        <w:rPr>
          <w:rFonts w:ascii="Times New Roman" w:hAnsi="Times New Roman"/>
          <w:bCs/>
          <w:sz w:val="28"/>
          <w:szCs w:val="28"/>
        </w:rPr>
      </w:pPr>
      <w:r>
        <w:rPr>
          <w:rFonts w:ascii="Times New Roman" w:hAnsi="Times New Roman"/>
          <w:bCs/>
          <w:sz w:val="28"/>
          <w:szCs w:val="28"/>
          <w:lang w:val="en-US"/>
        </w:rPr>
        <w:t>Stebleva I.V. Ritm i sm</w:t>
      </w:r>
      <w:r>
        <w:rPr>
          <w:rFonts w:ascii="Times New Roman" w:hAnsi="Times New Roman"/>
          <w:bCs/>
          <w:sz w:val="28"/>
          <w:szCs w:val="28"/>
        </w:rPr>
        <w:t>ы</w:t>
      </w:r>
      <w:r>
        <w:rPr>
          <w:rFonts w:ascii="Times New Roman" w:hAnsi="Times New Roman"/>
          <w:bCs/>
          <w:sz w:val="28"/>
          <w:szCs w:val="28"/>
          <w:lang w:val="en-US"/>
        </w:rPr>
        <w:t>sl v tyurkoyaz</w:t>
      </w:r>
      <w:r>
        <w:rPr>
          <w:rFonts w:ascii="Times New Roman" w:hAnsi="Times New Roman"/>
          <w:bCs/>
          <w:sz w:val="28"/>
          <w:szCs w:val="28"/>
        </w:rPr>
        <w:t>ы</w:t>
      </w:r>
      <w:r>
        <w:rPr>
          <w:rFonts w:ascii="Times New Roman" w:hAnsi="Times New Roman"/>
          <w:bCs/>
          <w:sz w:val="28"/>
          <w:szCs w:val="28"/>
          <w:lang w:val="en-US"/>
        </w:rPr>
        <w:t xml:space="preserve">chnoy klassicheskoy poezii. </w:t>
      </w:r>
      <w:r>
        <w:rPr>
          <w:rFonts w:ascii="Times New Roman" w:hAnsi="Times New Roman"/>
          <w:bCs/>
          <w:sz w:val="28"/>
          <w:szCs w:val="28"/>
        </w:rPr>
        <w:t>Moskva,  “Vostochnaya literatura”, 1993.</w:t>
      </w:r>
    </w:p>
    <w:p w:rsidR="00C168B5" w:rsidRDefault="00C168B5" w:rsidP="00C168B5">
      <w:pPr>
        <w:pStyle w:val="a5"/>
        <w:numPr>
          <w:ilvl w:val="0"/>
          <w:numId w:val="2"/>
        </w:numPr>
        <w:tabs>
          <w:tab w:val="left" w:pos="180"/>
          <w:tab w:val="left" w:pos="360"/>
        </w:tabs>
        <w:ind w:left="0" w:firstLine="0"/>
        <w:jc w:val="both"/>
        <w:rPr>
          <w:rFonts w:ascii="Times New Roman" w:hAnsi="Times New Roman"/>
          <w:sz w:val="28"/>
          <w:szCs w:val="28"/>
          <w:lang w:val="en-US"/>
        </w:rPr>
      </w:pPr>
      <w:r>
        <w:rPr>
          <w:rFonts w:ascii="Times New Roman" w:hAnsi="Times New Roman"/>
          <w:sz w:val="28"/>
          <w:szCs w:val="28"/>
          <w:lang w:val="en-US"/>
        </w:rPr>
        <w:lastRenderedPageBreak/>
        <w:t>Veselovskiy A.N. Istoricheskaya poetika. – Moskva: V</w:t>
      </w:r>
      <w:r>
        <w:rPr>
          <w:rFonts w:ascii="Times New Roman" w:hAnsi="Times New Roman"/>
          <w:sz w:val="28"/>
          <w:szCs w:val="28"/>
        </w:rPr>
        <w:t>ы</w:t>
      </w:r>
      <w:r>
        <w:rPr>
          <w:rFonts w:ascii="Times New Roman" w:hAnsi="Times New Roman"/>
          <w:sz w:val="28"/>
          <w:szCs w:val="28"/>
          <w:lang w:val="en-US"/>
        </w:rPr>
        <w:t>sshaya shkola, 1989. - s.</w:t>
      </w:r>
    </w:p>
    <w:p w:rsidR="00C168B5" w:rsidRDefault="00C168B5" w:rsidP="00C168B5">
      <w:pPr>
        <w:pStyle w:val="a5"/>
        <w:numPr>
          <w:ilvl w:val="0"/>
          <w:numId w:val="2"/>
        </w:numPr>
        <w:tabs>
          <w:tab w:val="left" w:pos="180"/>
          <w:tab w:val="left" w:pos="360"/>
        </w:tabs>
        <w:ind w:left="0" w:firstLine="0"/>
        <w:jc w:val="both"/>
        <w:rPr>
          <w:rFonts w:ascii="Times New Roman" w:hAnsi="Times New Roman"/>
          <w:sz w:val="28"/>
          <w:szCs w:val="28"/>
          <w:lang w:val="en-US"/>
        </w:rPr>
      </w:pPr>
      <w:r>
        <w:rPr>
          <w:rFonts w:ascii="Times New Roman" w:hAnsi="Times New Roman"/>
          <w:sz w:val="28"/>
          <w:szCs w:val="28"/>
          <w:lang w:val="en-US"/>
        </w:rPr>
        <w:t>Istoricheskaya poetika. Literaturn</w:t>
      </w:r>
      <w:r>
        <w:rPr>
          <w:rFonts w:ascii="Times New Roman" w:hAnsi="Times New Roman"/>
          <w:sz w:val="28"/>
          <w:szCs w:val="28"/>
        </w:rPr>
        <w:t>ы</w:t>
      </w:r>
      <w:r>
        <w:rPr>
          <w:rFonts w:ascii="Times New Roman" w:hAnsi="Times New Roman"/>
          <w:sz w:val="28"/>
          <w:szCs w:val="28"/>
          <w:lang w:val="en-US"/>
        </w:rPr>
        <w:t>e epoxi i tip</w:t>
      </w:r>
      <w:r>
        <w:rPr>
          <w:rFonts w:ascii="Times New Roman" w:hAnsi="Times New Roman"/>
          <w:sz w:val="28"/>
          <w:szCs w:val="28"/>
        </w:rPr>
        <w:t>ы</w:t>
      </w:r>
      <w:r>
        <w:rPr>
          <w:rFonts w:ascii="Times New Roman" w:hAnsi="Times New Roman"/>
          <w:sz w:val="28"/>
          <w:szCs w:val="28"/>
          <w:lang w:val="en-US"/>
        </w:rPr>
        <w:t xml:space="preserve"> xudojestvennogo soznaniya. – Moskva: 1994.</w:t>
      </w:r>
    </w:p>
    <w:p w:rsidR="00C168B5" w:rsidRDefault="00C168B5" w:rsidP="00C168B5">
      <w:pPr>
        <w:pStyle w:val="a5"/>
        <w:numPr>
          <w:ilvl w:val="0"/>
          <w:numId w:val="2"/>
        </w:numPr>
        <w:tabs>
          <w:tab w:val="left" w:pos="180"/>
          <w:tab w:val="left" w:pos="360"/>
        </w:tabs>
        <w:ind w:left="0" w:firstLine="0"/>
        <w:jc w:val="both"/>
        <w:rPr>
          <w:rFonts w:ascii="Times New Roman" w:hAnsi="Times New Roman"/>
          <w:sz w:val="28"/>
          <w:szCs w:val="28"/>
          <w:lang w:val="uz-Cyrl-UZ"/>
        </w:rPr>
      </w:pPr>
      <w:r>
        <w:rPr>
          <w:rFonts w:ascii="Times New Roman" w:hAnsi="Times New Roman"/>
          <w:sz w:val="28"/>
          <w:szCs w:val="28"/>
          <w:lang w:val="uz-Cyrl-UZ"/>
        </w:rPr>
        <w:t>SHarq mumtoz poetikasi manbalari H.Boltaboev talqinida. – Toshkent: O‘zbekiston Milliy ensiklopediyasi davlat ilmiy nashriyoti, 2008. -  b.</w:t>
      </w:r>
    </w:p>
    <w:p w:rsidR="00C168B5" w:rsidRDefault="00C168B5" w:rsidP="00C168B5">
      <w:pPr>
        <w:pStyle w:val="a5"/>
        <w:numPr>
          <w:ilvl w:val="0"/>
          <w:numId w:val="2"/>
        </w:numPr>
        <w:tabs>
          <w:tab w:val="left" w:pos="180"/>
          <w:tab w:val="left" w:pos="360"/>
        </w:tabs>
        <w:ind w:left="0" w:firstLine="0"/>
        <w:jc w:val="both"/>
        <w:rPr>
          <w:rFonts w:ascii="Times New Roman" w:hAnsi="Times New Roman"/>
          <w:sz w:val="28"/>
          <w:szCs w:val="28"/>
          <w:lang w:val="en-US"/>
        </w:rPr>
      </w:pPr>
      <w:r>
        <w:rPr>
          <w:rFonts w:ascii="Times New Roman" w:hAnsi="Times New Roman"/>
          <w:sz w:val="28"/>
          <w:szCs w:val="28"/>
          <w:lang w:val="en-US"/>
        </w:rPr>
        <w:t xml:space="preserve">Semantika obraza v literaturax Vostoka. </w:t>
      </w:r>
      <w:r>
        <w:rPr>
          <w:rFonts w:ascii="Times New Roman" w:hAnsi="Times New Roman"/>
          <w:bCs/>
          <w:sz w:val="28"/>
          <w:szCs w:val="28"/>
          <w:lang w:val="en-US"/>
        </w:rPr>
        <w:t>– Moskva, “Vostochnaya literatura”, 1998.</w:t>
      </w:r>
    </w:p>
    <w:p w:rsidR="00C168B5" w:rsidRDefault="00C168B5" w:rsidP="00C168B5">
      <w:pPr>
        <w:pStyle w:val="a5"/>
        <w:numPr>
          <w:ilvl w:val="0"/>
          <w:numId w:val="2"/>
        </w:numPr>
        <w:tabs>
          <w:tab w:val="left" w:pos="180"/>
          <w:tab w:val="left" w:pos="360"/>
        </w:tabs>
        <w:ind w:left="0" w:firstLine="0"/>
        <w:jc w:val="both"/>
        <w:rPr>
          <w:rFonts w:ascii="Times New Roman" w:hAnsi="Times New Roman"/>
          <w:sz w:val="28"/>
          <w:szCs w:val="28"/>
          <w:lang w:val="en-US"/>
        </w:rPr>
      </w:pPr>
      <w:r>
        <w:rPr>
          <w:rFonts w:ascii="Times New Roman" w:hAnsi="Times New Roman"/>
          <w:bCs/>
          <w:sz w:val="28"/>
          <w:szCs w:val="28"/>
          <w:lang w:val="en-US"/>
        </w:rPr>
        <w:t xml:space="preserve">Teoriya janrov literatur Vostoka. – Moskva, “Vostochnaya literatura”, 1985. </w:t>
      </w:r>
    </w:p>
    <w:p w:rsidR="00C168B5" w:rsidRDefault="00C168B5" w:rsidP="00C168B5">
      <w:pPr>
        <w:pStyle w:val="a5"/>
        <w:numPr>
          <w:ilvl w:val="0"/>
          <w:numId w:val="2"/>
        </w:numPr>
        <w:tabs>
          <w:tab w:val="left" w:pos="180"/>
          <w:tab w:val="left" w:pos="360"/>
        </w:tabs>
        <w:ind w:left="0" w:firstLine="0"/>
        <w:jc w:val="both"/>
        <w:rPr>
          <w:rFonts w:ascii="Times New Roman" w:hAnsi="Times New Roman"/>
          <w:sz w:val="28"/>
          <w:szCs w:val="28"/>
        </w:rPr>
      </w:pPr>
      <w:r>
        <w:rPr>
          <w:rFonts w:ascii="Times New Roman" w:hAnsi="Times New Roman"/>
          <w:bCs/>
          <w:sz w:val="28"/>
          <w:szCs w:val="28"/>
          <w:lang w:val="en-US"/>
        </w:rPr>
        <w:t>Xolm</w:t>
      </w:r>
      <w:r>
        <w:rPr>
          <w:rFonts w:ascii="Times New Roman" w:hAnsi="Times New Roman"/>
          <w:bCs/>
          <w:sz w:val="28"/>
          <w:szCs w:val="28"/>
          <w:lang w:val="uz-Cyrl-UZ"/>
        </w:rPr>
        <w:t>o‘minov J., Hazratqulov J. Forsiy adabiyotning jahon adabiyotidagi o‘rni. Toshkent. “</w:t>
      </w:r>
      <w:r>
        <w:rPr>
          <w:rFonts w:ascii="Times New Roman" w:hAnsi="Times New Roman"/>
          <w:bCs/>
          <w:sz w:val="28"/>
          <w:szCs w:val="28"/>
          <w:lang w:val="tr-TR"/>
        </w:rPr>
        <w:t>YANGI NAŞR</w:t>
      </w:r>
      <w:r>
        <w:rPr>
          <w:rFonts w:ascii="Times New Roman" w:hAnsi="Times New Roman"/>
          <w:bCs/>
          <w:sz w:val="28"/>
          <w:szCs w:val="28"/>
          <w:lang w:val="uz-Cyrl-UZ"/>
        </w:rPr>
        <w:t>”</w:t>
      </w:r>
      <w:r>
        <w:rPr>
          <w:rFonts w:ascii="Times New Roman" w:hAnsi="Times New Roman"/>
          <w:bCs/>
          <w:sz w:val="28"/>
          <w:szCs w:val="28"/>
          <w:lang w:val="tr-TR"/>
        </w:rPr>
        <w:t>: 2012.</w:t>
      </w:r>
    </w:p>
    <w:p w:rsidR="00C168B5" w:rsidRDefault="00C168B5" w:rsidP="00C168B5">
      <w:pPr>
        <w:pStyle w:val="a5"/>
        <w:tabs>
          <w:tab w:val="left" w:pos="180"/>
          <w:tab w:val="left" w:pos="360"/>
        </w:tabs>
        <w:jc w:val="both"/>
        <w:rPr>
          <w:rFonts w:ascii="Times New Roman" w:hAnsi="Times New Roman"/>
          <w:sz w:val="28"/>
          <w:szCs w:val="28"/>
        </w:rPr>
      </w:pPr>
    </w:p>
    <w:p w:rsidR="00C168B5" w:rsidRDefault="00C168B5" w:rsidP="00C168B5">
      <w:pPr>
        <w:pStyle w:val="a5"/>
        <w:tabs>
          <w:tab w:val="left" w:pos="180"/>
        </w:tabs>
        <w:jc w:val="center"/>
        <w:rPr>
          <w:rFonts w:ascii="Times New Roman" w:hAnsi="Times New Roman"/>
          <w:b/>
          <w:sz w:val="28"/>
          <w:szCs w:val="28"/>
        </w:rPr>
      </w:pPr>
      <w:r>
        <w:rPr>
          <w:rFonts w:ascii="Times New Roman" w:hAnsi="Times New Roman"/>
          <w:b/>
          <w:sz w:val="28"/>
          <w:szCs w:val="28"/>
        </w:rPr>
        <w:t>Qo‘shimcha adabiyotlar</w:t>
      </w:r>
    </w:p>
    <w:p w:rsidR="00C168B5" w:rsidRDefault="00C168B5" w:rsidP="00C168B5">
      <w:pPr>
        <w:pStyle w:val="a5"/>
        <w:numPr>
          <w:ilvl w:val="0"/>
          <w:numId w:val="3"/>
        </w:numPr>
        <w:tabs>
          <w:tab w:val="left" w:pos="180"/>
          <w:tab w:val="left" w:pos="360"/>
        </w:tabs>
        <w:ind w:left="0" w:firstLine="0"/>
        <w:jc w:val="both"/>
        <w:rPr>
          <w:rFonts w:ascii="Times New Roman" w:hAnsi="Times New Roman"/>
          <w:sz w:val="28"/>
          <w:szCs w:val="28"/>
          <w:lang w:val="en-US"/>
        </w:rPr>
      </w:pPr>
      <w:r>
        <w:rPr>
          <w:rFonts w:ascii="Times New Roman" w:hAnsi="Times New Roman"/>
          <w:sz w:val="28"/>
          <w:szCs w:val="28"/>
          <w:lang w:val="en-US"/>
        </w:rPr>
        <w:t>Boltaboev H. Mumtoz so‘z qadri. – T.: Adolat, 2004.</w:t>
      </w:r>
    </w:p>
    <w:p w:rsidR="00C168B5" w:rsidRDefault="00C168B5" w:rsidP="00C168B5">
      <w:pPr>
        <w:pStyle w:val="a5"/>
        <w:numPr>
          <w:ilvl w:val="0"/>
          <w:numId w:val="3"/>
        </w:numPr>
        <w:tabs>
          <w:tab w:val="left" w:pos="180"/>
          <w:tab w:val="left" w:pos="360"/>
        </w:tabs>
        <w:ind w:left="0" w:firstLine="0"/>
        <w:jc w:val="both"/>
        <w:rPr>
          <w:rFonts w:ascii="Times New Roman" w:hAnsi="Times New Roman"/>
          <w:sz w:val="28"/>
          <w:szCs w:val="28"/>
          <w:lang w:val="en-US"/>
        </w:rPr>
      </w:pPr>
      <w:r>
        <w:rPr>
          <w:rFonts w:ascii="Times New Roman" w:hAnsi="Times New Roman"/>
          <w:sz w:val="28"/>
          <w:szCs w:val="28"/>
          <w:lang w:val="en-US"/>
        </w:rPr>
        <w:t>Istoricheskaya poetika. Itogi i perspektiv</w:t>
      </w:r>
      <w:r>
        <w:rPr>
          <w:rFonts w:ascii="Times New Roman" w:hAnsi="Times New Roman"/>
          <w:sz w:val="28"/>
          <w:szCs w:val="28"/>
        </w:rPr>
        <w:t>ы</w:t>
      </w:r>
      <w:r>
        <w:rPr>
          <w:rFonts w:ascii="Times New Roman" w:hAnsi="Times New Roman"/>
          <w:sz w:val="28"/>
          <w:szCs w:val="28"/>
          <w:lang w:val="en-US"/>
        </w:rPr>
        <w:t xml:space="preserve"> izucheniya. – Moskva, 1986. </w:t>
      </w:r>
    </w:p>
    <w:p w:rsidR="00C168B5" w:rsidRDefault="00C168B5" w:rsidP="00C168B5">
      <w:pPr>
        <w:pStyle w:val="a5"/>
        <w:numPr>
          <w:ilvl w:val="0"/>
          <w:numId w:val="3"/>
        </w:numPr>
        <w:tabs>
          <w:tab w:val="left" w:pos="180"/>
          <w:tab w:val="left" w:pos="360"/>
        </w:tabs>
        <w:ind w:left="0" w:firstLine="0"/>
        <w:jc w:val="both"/>
        <w:rPr>
          <w:rFonts w:ascii="Times New Roman" w:hAnsi="Times New Roman"/>
          <w:sz w:val="28"/>
          <w:szCs w:val="28"/>
        </w:rPr>
      </w:pPr>
      <w:r>
        <w:rPr>
          <w:rFonts w:ascii="Times New Roman" w:hAnsi="Times New Roman"/>
          <w:sz w:val="28"/>
          <w:szCs w:val="28"/>
          <w:lang w:val="en-US"/>
        </w:rPr>
        <w:t xml:space="preserve">O‘zbek mumtoz adabiyoti namunalari. </w:t>
      </w:r>
      <w:r>
        <w:rPr>
          <w:rFonts w:ascii="Times New Roman" w:hAnsi="Times New Roman"/>
          <w:sz w:val="28"/>
          <w:szCs w:val="28"/>
        </w:rPr>
        <w:t>1-2 jild. - Toshkent: Fan, 2005, 2007.</w:t>
      </w:r>
    </w:p>
    <w:p w:rsidR="00C168B5" w:rsidRDefault="00C168B5" w:rsidP="00C168B5">
      <w:pPr>
        <w:pStyle w:val="a5"/>
        <w:numPr>
          <w:ilvl w:val="0"/>
          <w:numId w:val="3"/>
        </w:numPr>
        <w:tabs>
          <w:tab w:val="left" w:pos="180"/>
          <w:tab w:val="left" w:pos="360"/>
        </w:tabs>
        <w:ind w:left="0" w:firstLine="0"/>
        <w:jc w:val="both"/>
        <w:rPr>
          <w:rFonts w:ascii="Times New Roman" w:hAnsi="Times New Roman"/>
          <w:sz w:val="28"/>
          <w:szCs w:val="28"/>
          <w:lang w:val="en-US"/>
        </w:rPr>
      </w:pPr>
      <w:r>
        <w:rPr>
          <w:rFonts w:ascii="Times New Roman" w:hAnsi="Times New Roman"/>
          <w:sz w:val="28"/>
          <w:szCs w:val="28"/>
          <w:lang w:val="en-US"/>
        </w:rPr>
        <w:t>Mumtoz tarixiy poetika. O‘UM, O‘zMU 2011. O‘zbek filologiyasi fakulteti kutubxonasi.</w:t>
      </w:r>
    </w:p>
    <w:p w:rsidR="00C168B5" w:rsidRDefault="00C168B5" w:rsidP="00C168B5">
      <w:pPr>
        <w:pStyle w:val="a5"/>
        <w:numPr>
          <w:ilvl w:val="0"/>
          <w:numId w:val="3"/>
        </w:numPr>
        <w:tabs>
          <w:tab w:val="left" w:pos="180"/>
          <w:tab w:val="left" w:pos="360"/>
        </w:tabs>
        <w:ind w:left="0" w:firstLine="0"/>
        <w:jc w:val="both"/>
        <w:rPr>
          <w:rFonts w:ascii="Times New Roman" w:hAnsi="Times New Roman"/>
          <w:sz w:val="28"/>
          <w:szCs w:val="28"/>
          <w:lang w:val="en-US"/>
        </w:rPr>
      </w:pPr>
      <w:r>
        <w:rPr>
          <w:rFonts w:ascii="Times New Roman" w:hAnsi="Times New Roman"/>
          <w:sz w:val="28"/>
          <w:szCs w:val="28"/>
          <w:lang w:val="uz-Cyrl-UZ"/>
        </w:rPr>
        <w:t xml:space="preserve">Oltin yorug‘. T.: </w:t>
      </w:r>
      <w:r>
        <w:rPr>
          <w:rFonts w:ascii="Times New Roman" w:hAnsi="Times New Roman"/>
          <w:sz w:val="28"/>
          <w:szCs w:val="28"/>
          <w:lang w:val="en-US"/>
        </w:rPr>
        <w:t>MUMTOZ SO’Z</w:t>
      </w:r>
      <w:r>
        <w:rPr>
          <w:rFonts w:ascii="Times New Roman" w:hAnsi="Times New Roman"/>
          <w:sz w:val="28"/>
          <w:szCs w:val="28"/>
          <w:lang w:val="uz-Cyrl-UZ"/>
        </w:rPr>
        <w:t xml:space="preserve"> .2013</w:t>
      </w:r>
    </w:p>
    <w:p w:rsidR="00C168B5" w:rsidRDefault="00C168B5" w:rsidP="00C168B5">
      <w:pPr>
        <w:pStyle w:val="a5"/>
        <w:numPr>
          <w:ilvl w:val="0"/>
          <w:numId w:val="3"/>
        </w:numPr>
        <w:tabs>
          <w:tab w:val="left" w:pos="180"/>
          <w:tab w:val="left" w:pos="360"/>
        </w:tabs>
        <w:ind w:left="0" w:firstLine="0"/>
        <w:jc w:val="both"/>
        <w:rPr>
          <w:rFonts w:ascii="Times New Roman" w:hAnsi="Times New Roman"/>
          <w:sz w:val="28"/>
          <w:szCs w:val="28"/>
        </w:rPr>
      </w:pPr>
      <w:r>
        <w:rPr>
          <w:rFonts w:ascii="Times New Roman" w:hAnsi="Times New Roman"/>
          <w:sz w:val="28"/>
          <w:szCs w:val="28"/>
          <w:lang w:val="en-US"/>
        </w:rPr>
        <w:t>www</w:t>
      </w:r>
      <w:r>
        <w:rPr>
          <w:rFonts w:ascii="Times New Roman" w:hAnsi="Times New Roman"/>
          <w:sz w:val="28"/>
          <w:szCs w:val="28"/>
        </w:rPr>
        <w:t xml:space="preserve">. </w:t>
      </w:r>
      <w:r>
        <w:rPr>
          <w:rFonts w:ascii="Times New Roman" w:hAnsi="Times New Roman"/>
          <w:sz w:val="28"/>
          <w:szCs w:val="28"/>
          <w:lang w:val="en-US"/>
        </w:rPr>
        <w:t>ziyonet</w:t>
      </w:r>
      <w:r>
        <w:rPr>
          <w:rFonts w:ascii="Times New Roman" w:hAnsi="Times New Roman"/>
          <w:sz w:val="28"/>
          <w:szCs w:val="28"/>
        </w:rPr>
        <w:t>.</w:t>
      </w:r>
      <w:r>
        <w:rPr>
          <w:rFonts w:ascii="Times New Roman" w:hAnsi="Times New Roman"/>
          <w:sz w:val="28"/>
          <w:szCs w:val="28"/>
          <w:lang w:val="en-US"/>
        </w:rPr>
        <w:t>uz</w:t>
      </w:r>
      <w:r>
        <w:rPr>
          <w:rFonts w:ascii="Times New Roman" w:hAnsi="Times New Roman"/>
          <w:sz w:val="28"/>
          <w:szCs w:val="28"/>
        </w:rPr>
        <w:t xml:space="preserve">  </w:t>
      </w:r>
    </w:p>
    <w:p w:rsidR="00C168B5" w:rsidRDefault="00C168B5" w:rsidP="00C168B5">
      <w:pPr>
        <w:pStyle w:val="a5"/>
        <w:numPr>
          <w:ilvl w:val="0"/>
          <w:numId w:val="3"/>
        </w:numPr>
        <w:tabs>
          <w:tab w:val="left" w:pos="180"/>
          <w:tab w:val="left" w:pos="360"/>
        </w:tabs>
        <w:ind w:left="0" w:firstLine="0"/>
        <w:jc w:val="both"/>
        <w:rPr>
          <w:rFonts w:ascii="Times New Roman" w:hAnsi="Times New Roman"/>
          <w:b/>
          <w:i/>
          <w:sz w:val="28"/>
          <w:szCs w:val="28"/>
          <w:lang w:val="uz-Cyrl-UZ"/>
        </w:rPr>
      </w:pPr>
      <w:r>
        <w:rPr>
          <w:rFonts w:ascii="Times New Roman" w:hAnsi="Times New Roman"/>
          <w:sz w:val="28"/>
          <w:szCs w:val="28"/>
        </w:rPr>
        <w:t>www.literature.uz</w:t>
      </w:r>
    </w:p>
    <w:p w:rsidR="00C168B5" w:rsidRDefault="00C168B5" w:rsidP="00C168B5">
      <w:pPr>
        <w:tabs>
          <w:tab w:val="left" w:pos="0"/>
          <w:tab w:val="left" w:pos="1134"/>
        </w:tabs>
        <w:autoSpaceDE w:val="0"/>
        <w:autoSpaceDN w:val="0"/>
        <w:ind w:left="720"/>
        <w:jc w:val="right"/>
        <w:rPr>
          <w:b/>
          <w:i/>
          <w:sz w:val="28"/>
          <w:szCs w:val="28"/>
          <w:lang w:val="uz-Cyrl-UZ"/>
        </w:rPr>
      </w:pPr>
      <w:r>
        <w:rPr>
          <w:b/>
          <w:i/>
          <w:sz w:val="28"/>
          <w:szCs w:val="28"/>
          <w:lang w:val="uz-Cyrl-UZ"/>
        </w:rPr>
        <w:t>Ilova</w:t>
      </w:r>
    </w:p>
    <w:p w:rsidR="00C168B5" w:rsidRDefault="00C168B5" w:rsidP="00C168B5">
      <w:pPr>
        <w:jc w:val="center"/>
        <w:rPr>
          <w:b/>
          <w:sz w:val="28"/>
          <w:szCs w:val="28"/>
          <w:lang w:val="uz-Cyrl-UZ"/>
        </w:rPr>
      </w:pPr>
      <w:r>
        <w:rPr>
          <w:b/>
          <w:sz w:val="28"/>
          <w:szCs w:val="28"/>
          <w:lang w:val="uz-Cyrl-UZ"/>
        </w:rPr>
        <w:t>Reyting nazorati va baholash mezonlari</w:t>
      </w:r>
    </w:p>
    <w:p w:rsidR="00C168B5" w:rsidRDefault="00C168B5" w:rsidP="00C168B5">
      <w:pPr>
        <w:ind w:firstLine="900"/>
        <w:jc w:val="center"/>
        <w:rPr>
          <w:b/>
          <w:sz w:val="28"/>
          <w:szCs w:val="28"/>
          <w:lang w:val="uz-Cyrl-UZ"/>
        </w:rPr>
      </w:pPr>
      <w:r>
        <w:rPr>
          <w:b/>
          <w:sz w:val="28"/>
          <w:szCs w:val="28"/>
          <w:lang w:val="uz-Cyrl-UZ"/>
        </w:rPr>
        <w:t>Reyting nazorati jadvali</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663"/>
        <w:gridCol w:w="992"/>
        <w:gridCol w:w="993"/>
        <w:gridCol w:w="992"/>
        <w:gridCol w:w="992"/>
        <w:gridCol w:w="942"/>
        <w:gridCol w:w="901"/>
        <w:gridCol w:w="992"/>
        <w:gridCol w:w="893"/>
      </w:tblGrid>
      <w:tr w:rsidR="00C168B5" w:rsidTr="00777252">
        <w:trPr>
          <w:trHeight w:val="1215"/>
        </w:trPr>
        <w:tc>
          <w:tcPr>
            <w:tcW w:w="540"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w:t>
            </w:r>
          </w:p>
        </w:tc>
        <w:tc>
          <w:tcPr>
            <w:tcW w:w="1663"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Reyting nazorati shakli/Maksimal ballari</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t>1-</w:t>
            </w:r>
            <w:r>
              <w:rPr>
                <w:lang w:val="uz-Cyrl-UZ"/>
              </w:rPr>
              <w:t>JB</w:t>
            </w:r>
          </w:p>
        </w:tc>
        <w:tc>
          <w:tcPr>
            <w:tcW w:w="993"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t>2-</w:t>
            </w:r>
            <w:r>
              <w:rPr>
                <w:lang w:val="uz-Cyrl-UZ"/>
              </w:rPr>
              <w:t>JB</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3-JN</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4-JN</w:t>
            </w:r>
          </w:p>
        </w:tc>
        <w:tc>
          <w:tcPr>
            <w:tcW w:w="94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1-ON</w:t>
            </w:r>
          </w:p>
        </w:tc>
        <w:tc>
          <w:tcPr>
            <w:tcW w:w="901"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2-ON</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YaN</w:t>
            </w:r>
          </w:p>
        </w:tc>
        <w:tc>
          <w:tcPr>
            <w:tcW w:w="893"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Ballar yig‘indisi</w:t>
            </w:r>
          </w:p>
        </w:tc>
      </w:tr>
      <w:tr w:rsidR="00C168B5" w:rsidTr="00777252">
        <w:trPr>
          <w:trHeight w:val="552"/>
        </w:trPr>
        <w:tc>
          <w:tcPr>
            <w:tcW w:w="540"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1</w:t>
            </w:r>
          </w:p>
        </w:tc>
        <w:tc>
          <w:tcPr>
            <w:tcW w:w="1663"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Maksimal ball</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10</w:t>
            </w:r>
          </w:p>
        </w:tc>
        <w:tc>
          <w:tcPr>
            <w:tcW w:w="94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15</w:t>
            </w:r>
          </w:p>
        </w:tc>
        <w:tc>
          <w:tcPr>
            <w:tcW w:w="901"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30</w:t>
            </w:r>
          </w:p>
        </w:tc>
        <w:tc>
          <w:tcPr>
            <w:tcW w:w="893" w:type="dxa"/>
            <w:vMerge w:val="restart"/>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100</w:t>
            </w:r>
          </w:p>
        </w:tc>
      </w:tr>
      <w:tr w:rsidR="00C168B5" w:rsidTr="00777252">
        <w:trPr>
          <w:trHeight w:val="552"/>
        </w:trPr>
        <w:tc>
          <w:tcPr>
            <w:tcW w:w="540"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2</w:t>
            </w:r>
          </w:p>
        </w:tc>
        <w:tc>
          <w:tcPr>
            <w:tcW w:w="1663"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Shakli</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sz w:val="22"/>
                <w:szCs w:val="22"/>
                <w:lang w:val="uz-Cyrl-UZ"/>
              </w:rPr>
            </w:pPr>
            <w:r>
              <w:rPr>
                <w:sz w:val="22"/>
                <w:szCs w:val="22"/>
                <w:lang w:val="uz-Cyrl-UZ"/>
              </w:rPr>
              <w:t>Og‘zaki</w:t>
            </w:r>
          </w:p>
        </w:tc>
        <w:tc>
          <w:tcPr>
            <w:tcW w:w="993"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sz w:val="22"/>
                <w:szCs w:val="22"/>
                <w:lang w:val="uz-Cyrl-UZ"/>
              </w:rPr>
            </w:pPr>
            <w:r>
              <w:rPr>
                <w:sz w:val="22"/>
                <w:szCs w:val="22"/>
                <w:lang w:val="uz-Cyrl-UZ"/>
              </w:rPr>
              <w:t>Og‘zaki</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sz w:val="22"/>
                <w:szCs w:val="22"/>
                <w:lang w:val="uz-Cyrl-UZ"/>
              </w:rPr>
            </w:pPr>
            <w:r>
              <w:rPr>
                <w:sz w:val="22"/>
                <w:szCs w:val="22"/>
                <w:lang w:val="uz-Cyrl-UZ"/>
              </w:rPr>
              <w:t>Og‘zaki</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sz w:val="22"/>
                <w:szCs w:val="22"/>
                <w:lang w:val="uz-Cyrl-UZ"/>
              </w:rPr>
            </w:pPr>
            <w:r>
              <w:rPr>
                <w:sz w:val="22"/>
                <w:szCs w:val="22"/>
                <w:lang w:val="uz-Cyrl-UZ"/>
              </w:rPr>
              <w:t>Og‘zaki</w:t>
            </w:r>
          </w:p>
        </w:tc>
        <w:tc>
          <w:tcPr>
            <w:tcW w:w="94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sz w:val="22"/>
                <w:szCs w:val="22"/>
                <w:lang w:val="uz-Cyrl-UZ"/>
              </w:rPr>
            </w:pPr>
            <w:r>
              <w:rPr>
                <w:sz w:val="22"/>
                <w:szCs w:val="22"/>
                <w:lang w:val="uz-Cyrl-UZ"/>
              </w:rPr>
              <w:t>Yozma</w:t>
            </w:r>
          </w:p>
        </w:tc>
        <w:tc>
          <w:tcPr>
            <w:tcW w:w="901"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sz w:val="22"/>
                <w:szCs w:val="22"/>
                <w:lang w:val="uz-Cyrl-UZ"/>
              </w:rPr>
            </w:pPr>
            <w:r>
              <w:rPr>
                <w:sz w:val="22"/>
                <w:szCs w:val="22"/>
                <w:lang w:val="uz-Cyrl-UZ"/>
              </w:rPr>
              <w:t>Yozma</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sz w:val="22"/>
                <w:szCs w:val="22"/>
                <w:lang w:val="uz-Cyrl-UZ"/>
              </w:rPr>
            </w:pPr>
            <w:r>
              <w:rPr>
                <w:sz w:val="22"/>
                <w:szCs w:val="22"/>
                <w:lang w:val="uz-Cyrl-UZ"/>
              </w:rPr>
              <w:t>Yozma</w:t>
            </w:r>
          </w:p>
        </w:tc>
        <w:tc>
          <w:tcPr>
            <w:tcW w:w="893" w:type="dxa"/>
            <w:vMerge/>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rPr>
                <w:lang w:val="uz-Cyrl-UZ"/>
              </w:rPr>
            </w:pPr>
          </w:p>
        </w:tc>
      </w:tr>
      <w:tr w:rsidR="00C168B5" w:rsidTr="00777252">
        <w:trPr>
          <w:trHeight w:val="884"/>
        </w:trPr>
        <w:tc>
          <w:tcPr>
            <w:tcW w:w="540"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3</w:t>
            </w:r>
          </w:p>
        </w:tc>
        <w:tc>
          <w:tcPr>
            <w:tcW w:w="1663"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Muddati (haftalarda)</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16</w:t>
            </w:r>
          </w:p>
        </w:tc>
        <w:tc>
          <w:tcPr>
            <w:tcW w:w="94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9</w:t>
            </w:r>
          </w:p>
        </w:tc>
        <w:tc>
          <w:tcPr>
            <w:tcW w:w="901"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rPr>
                <w:lang w:val="uz-Cyrl-UZ"/>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jc w:val="center"/>
              <w:rPr>
                <w:lang w:val="uz-Cyrl-UZ"/>
              </w:rPr>
            </w:pPr>
            <w:r>
              <w:t>2</w:t>
            </w:r>
            <w:r>
              <w:rPr>
                <w:lang w:val="uz-Cyrl-UZ"/>
              </w:rPr>
              <w:t>1</w:t>
            </w:r>
          </w:p>
        </w:tc>
        <w:tc>
          <w:tcPr>
            <w:tcW w:w="893" w:type="dxa"/>
            <w:vMerge/>
            <w:tcBorders>
              <w:top w:val="single" w:sz="4" w:space="0" w:color="auto"/>
              <w:left w:val="single" w:sz="4" w:space="0" w:color="auto"/>
              <w:bottom w:val="single" w:sz="4" w:space="0" w:color="auto"/>
              <w:right w:val="single" w:sz="4" w:space="0" w:color="auto"/>
            </w:tcBorders>
            <w:vAlign w:val="center"/>
            <w:hideMark/>
          </w:tcPr>
          <w:p w:rsidR="00C168B5" w:rsidRDefault="00C168B5" w:rsidP="00777252">
            <w:pPr>
              <w:rPr>
                <w:lang w:val="uz-Cyrl-UZ"/>
              </w:rPr>
            </w:pPr>
          </w:p>
        </w:tc>
      </w:tr>
    </w:tbl>
    <w:p w:rsidR="00C168B5" w:rsidRDefault="00C168B5" w:rsidP="00C168B5">
      <w:pPr>
        <w:tabs>
          <w:tab w:val="left" w:pos="567"/>
        </w:tabs>
        <w:jc w:val="center"/>
        <w:rPr>
          <w:b/>
          <w:bCs/>
          <w:lang w:val="uz-Cyrl-UZ"/>
        </w:rPr>
      </w:pPr>
    </w:p>
    <w:p w:rsidR="00C168B5" w:rsidRDefault="00C168B5" w:rsidP="00C168B5">
      <w:pPr>
        <w:jc w:val="center"/>
        <w:rPr>
          <w:b/>
          <w:sz w:val="28"/>
          <w:szCs w:val="28"/>
          <w:lang w:val="uz-Cyrl-UZ"/>
        </w:rPr>
      </w:pPr>
      <w:r>
        <w:rPr>
          <w:b/>
          <w:sz w:val="28"/>
          <w:szCs w:val="28"/>
          <w:lang w:val="uz-Cyrl-UZ"/>
        </w:rPr>
        <w:t xml:space="preserve">“Mumtoz tarixiy poetika” fani bo‘yicha joriy nazoratni </w:t>
      </w:r>
    </w:p>
    <w:p w:rsidR="00C168B5" w:rsidRDefault="00C168B5" w:rsidP="00C168B5">
      <w:pPr>
        <w:jc w:val="center"/>
        <w:rPr>
          <w:b/>
          <w:sz w:val="28"/>
          <w:szCs w:val="28"/>
          <w:lang w:val="uz-Cyrl-UZ"/>
        </w:rPr>
      </w:pPr>
      <w:r>
        <w:rPr>
          <w:b/>
          <w:sz w:val="28"/>
          <w:szCs w:val="28"/>
          <w:lang w:val="uz-Cyrl-UZ"/>
        </w:rPr>
        <w:t>baholash mezonlari</w:t>
      </w:r>
    </w:p>
    <w:p w:rsidR="00C168B5" w:rsidRDefault="00C168B5" w:rsidP="00C168B5">
      <w:pPr>
        <w:jc w:val="center"/>
        <w:rPr>
          <w:b/>
          <w:sz w:val="28"/>
          <w:szCs w:val="28"/>
          <w:lang w:val="uz-Cyrl-UZ"/>
        </w:rPr>
      </w:pPr>
    </w:p>
    <w:p w:rsidR="00C168B5" w:rsidRDefault="00C168B5" w:rsidP="00C168B5">
      <w:pPr>
        <w:ind w:firstLine="708"/>
        <w:jc w:val="both"/>
        <w:rPr>
          <w:sz w:val="28"/>
          <w:szCs w:val="28"/>
          <w:lang w:val="uz-Cyrl-UZ"/>
        </w:rPr>
      </w:pPr>
      <w:r>
        <w:rPr>
          <w:sz w:val="28"/>
          <w:szCs w:val="28"/>
          <w:lang w:val="uz-Cyrl-UZ"/>
        </w:rPr>
        <w:t xml:space="preserve">Joriy nazorat bir semestrda 4 marta og‘zaki tarzda o‘tkazilish ko‘zda tutilgan. Har bir joriy nazorat uchun maksimal 10 ball qo‘yiladi. Jami 40 balni tashkil etiladi. </w:t>
      </w:r>
    </w:p>
    <w:p w:rsidR="00C168B5" w:rsidRDefault="00C168B5" w:rsidP="00C168B5">
      <w:pPr>
        <w:ind w:firstLine="708"/>
        <w:jc w:val="both"/>
        <w:rPr>
          <w:sz w:val="28"/>
          <w:szCs w:val="28"/>
          <w:lang w:val="uz-Cyrl-UZ"/>
        </w:rPr>
      </w:pPr>
    </w:p>
    <w:p w:rsidR="00C168B5" w:rsidRDefault="00C168B5" w:rsidP="00C168B5">
      <w:pPr>
        <w:ind w:firstLine="708"/>
        <w:jc w:val="both"/>
        <w:rPr>
          <w:b/>
          <w:sz w:val="28"/>
          <w:szCs w:val="28"/>
          <w:lang w:val="uz-Cyrl-UZ"/>
        </w:rPr>
      </w:pPr>
      <w:r>
        <w:rPr>
          <w:b/>
          <w:sz w:val="28"/>
          <w:szCs w:val="28"/>
          <w:lang w:val="uz-Cyrl-UZ"/>
        </w:rPr>
        <w:t>35-40 ball olishning tartibi quyidagicha: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ko‘zda tutilgan 4 joriy nazoratning barchasiga qatnashsa.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o‘z vaqtida mustaqil ta’limda o‘zlashtirishi kerak bo‘lgan 8 adabiyotni topshirsa.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Ko‘zda tutilgan barcha amaliy mashg‘ulotlarda berilgan 8 savolga batafsil, to‘liq javob bersa.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lastRenderedPageBreak/>
        <w:t>Talaba berilgan adabiyotlarni o‘zlashtirishda va amaliy mashg‘ulotlardagi savollarga javob berishda shaxsiy fikr va mulohazalarga ega bo‘lsa.</w:t>
      </w:r>
    </w:p>
    <w:p w:rsidR="00C168B5" w:rsidRDefault="00C168B5" w:rsidP="00C168B5">
      <w:pPr>
        <w:ind w:firstLine="708"/>
        <w:jc w:val="both"/>
        <w:rPr>
          <w:b/>
          <w:sz w:val="28"/>
          <w:szCs w:val="28"/>
          <w:lang w:val="uz-Cyrl-UZ"/>
        </w:rPr>
      </w:pPr>
    </w:p>
    <w:p w:rsidR="00C168B5" w:rsidRDefault="00C168B5" w:rsidP="00C168B5">
      <w:pPr>
        <w:ind w:firstLine="708"/>
        <w:jc w:val="both"/>
        <w:rPr>
          <w:b/>
          <w:sz w:val="28"/>
          <w:szCs w:val="28"/>
          <w:lang w:val="uz-Cyrl-UZ"/>
        </w:rPr>
      </w:pPr>
      <w:r>
        <w:rPr>
          <w:b/>
          <w:sz w:val="28"/>
          <w:szCs w:val="28"/>
          <w:lang w:val="uz-Cyrl-UZ"/>
        </w:rPr>
        <w:t>29-34 ball olishning tartibi quyidagicha: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ko‘zda tutilgan 4 joriy nazoratning barchasiga qatnashsa.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To‘rt joriy nazorat savollarining ayrimlariga etarlicha javob bersa.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o‘z vaqtida mustaqil ta’limda o‘zlashtirishi kerak bo‘lgan 8 adabiyotdan 6tasini topshirsa.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Ko‘zda tutilgan barcha amaliy mashg‘ulotlarda berilgan 8 savoldan 6 tasiga to‘liq javob bersa.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berilgan adabiyotlarni o‘zlashtirishda va amaliy mashg‘ulotlardagi savollarga javob berishda faol ishtirok etsa.</w:t>
      </w:r>
    </w:p>
    <w:p w:rsidR="00C168B5" w:rsidRDefault="00C168B5" w:rsidP="00C168B5">
      <w:pPr>
        <w:ind w:firstLine="708"/>
        <w:jc w:val="both"/>
        <w:rPr>
          <w:b/>
          <w:sz w:val="28"/>
          <w:szCs w:val="28"/>
          <w:lang w:val="uz-Cyrl-UZ"/>
        </w:rPr>
      </w:pPr>
    </w:p>
    <w:p w:rsidR="00C168B5" w:rsidRDefault="00C168B5" w:rsidP="00C168B5">
      <w:pPr>
        <w:ind w:firstLine="708"/>
        <w:jc w:val="both"/>
        <w:rPr>
          <w:b/>
          <w:sz w:val="28"/>
          <w:szCs w:val="28"/>
          <w:lang w:val="uz-Cyrl-UZ"/>
        </w:rPr>
      </w:pPr>
      <w:r>
        <w:rPr>
          <w:b/>
          <w:sz w:val="28"/>
          <w:szCs w:val="28"/>
          <w:lang w:val="uz-Cyrl-UZ"/>
        </w:rPr>
        <w:t>22-28 ball olishning tartibi quyidagicha: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ko‘zda tutilgan to‘rt joriy nazoratning uchtasiga qatnashsa.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Uch joriy nazorat savollarining ayrimlariga qisman javob bersa.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o‘z vaqtida mustaqil ta’limda o‘zlashtirishi kerak bo‘lgan 8 adabiyotdan 3tasini topshirsa.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Ko‘zda tutilgan barcha amaliy mashg‘ulotlarda berilgan 8 savoldan 3 tasiga to‘liq javob bersa.</w:t>
      </w:r>
    </w:p>
    <w:p w:rsidR="00C168B5" w:rsidRDefault="00C168B5" w:rsidP="00C168B5">
      <w:pPr>
        <w:pStyle w:val="a6"/>
        <w:spacing w:after="0" w:line="240" w:lineRule="auto"/>
        <w:jc w:val="both"/>
        <w:rPr>
          <w:rFonts w:ascii="Times New Roman" w:hAnsi="Times New Roman"/>
          <w:sz w:val="28"/>
          <w:szCs w:val="28"/>
          <w:lang w:val="uz-Cyrl-UZ"/>
        </w:rPr>
      </w:pP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berilgan adabiyotlarni o‘zlashtirishda va amaliy mashg‘ulotlardagi savollarga javob berishda etarlicha ishtirok etmasa.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Ko‘zda tutilgan to‘rt joriy nazorat topshiriqlaridan o‘z vaqtida 3 tasini topshirmasa.</w:t>
      </w:r>
    </w:p>
    <w:p w:rsidR="00C168B5" w:rsidRDefault="00C168B5" w:rsidP="00C168B5">
      <w:pPr>
        <w:ind w:firstLine="708"/>
        <w:jc w:val="both"/>
        <w:rPr>
          <w:b/>
          <w:sz w:val="28"/>
          <w:szCs w:val="28"/>
          <w:lang w:val="uz-Cyrl-UZ"/>
        </w:rPr>
      </w:pPr>
      <w:r>
        <w:rPr>
          <w:b/>
          <w:sz w:val="28"/>
          <w:szCs w:val="28"/>
          <w:lang w:val="uz-Cyrl-UZ"/>
        </w:rPr>
        <w:t>0-21 ball olishning tartibi quyidagicha: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ko‘zda tutilgan 4 joriy nazoratning 3 tasiga qatnashsa.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Uch joriy nazorat savollarining ko‘p qismiga javob bera olmasa.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o‘z vaqtida mustaqil ta’limda o‘zlashtirishi kerak bo‘lgan 8 adabiyotni faqatgina ikkitasiga qisman javob bersa.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Ko‘zda tutilgan barcha amaliy mashg‘ulotlarda berilgan 8 savolga qoniqarsiz javob bersa.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berilgan adabiyotlarni o‘zlashtirishda va amaliy mashg‘ulotlardagi savollarga javob berishda qoniqarsiz ishtirok etsa.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Ko‘zda tutilgan uch joriy nazorat topshiriqlarini o‘z vaqtida topshirmasa.</w:t>
      </w:r>
    </w:p>
    <w:p w:rsidR="00C168B5" w:rsidRDefault="00C168B5" w:rsidP="00C168B5">
      <w:pPr>
        <w:pStyle w:val="a6"/>
        <w:spacing w:after="0" w:line="240" w:lineRule="auto"/>
        <w:ind w:left="0"/>
        <w:jc w:val="both"/>
        <w:rPr>
          <w:rFonts w:ascii="Times New Roman" w:hAnsi="Times New Roman"/>
          <w:sz w:val="28"/>
          <w:szCs w:val="28"/>
          <w:lang w:val="uz-Cyrl-UZ"/>
        </w:rPr>
      </w:pPr>
    </w:p>
    <w:p w:rsidR="00C168B5" w:rsidRDefault="00C168B5" w:rsidP="00C168B5">
      <w:pPr>
        <w:jc w:val="center"/>
        <w:rPr>
          <w:b/>
          <w:sz w:val="28"/>
          <w:szCs w:val="28"/>
          <w:lang w:val="uz-Cyrl-UZ"/>
        </w:rPr>
      </w:pPr>
      <w:r>
        <w:rPr>
          <w:b/>
          <w:sz w:val="28"/>
          <w:szCs w:val="28"/>
          <w:lang w:val="uz-Cyrl-UZ"/>
        </w:rPr>
        <w:t xml:space="preserve">“Mumtoz tarixiy poetika” fani bo‘yicha oraliq nazoratni </w:t>
      </w:r>
    </w:p>
    <w:p w:rsidR="00C168B5" w:rsidRDefault="00C168B5" w:rsidP="00C168B5">
      <w:pPr>
        <w:jc w:val="center"/>
        <w:rPr>
          <w:b/>
          <w:sz w:val="28"/>
          <w:szCs w:val="28"/>
          <w:lang w:val="uz-Cyrl-UZ"/>
        </w:rPr>
      </w:pPr>
      <w:r>
        <w:rPr>
          <w:b/>
          <w:sz w:val="28"/>
          <w:szCs w:val="28"/>
          <w:lang w:val="uz-Cyrl-UZ"/>
        </w:rPr>
        <w:t>baholash mezonlari</w:t>
      </w:r>
    </w:p>
    <w:p w:rsidR="00C168B5" w:rsidRDefault="00C168B5" w:rsidP="00C168B5">
      <w:pPr>
        <w:ind w:firstLine="708"/>
        <w:jc w:val="both"/>
        <w:rPr>
          <w:sz w:val="28"/>
          <w:szCs w:val="28"/>
          <w:lang w:val="uz-Cyrl-UZ"/>
        </w:rPr>
      </w:pPr>
      <w:r>
        <w:rPr>
          <w:sz w:val="28"/>
          <w:szCs w:val="28"/>
          <w:lang w:val="uz-Cyrl-UZ"/>
        </w:rPr>
        <w:t xml:space="preserve">Oraliq nazorat bir semestrda 2 marta yozma o‘tkazilishi ko‘zda tutilgan. Har bir oraliq nazorat uchun maksimal 15 ball qo‘yiladi. </w:t>
      </w:r>
    </w:p>
    <w:p w:rsidR="00C168B5" w:rsidRDefault="00C168B5" w:rsidP="00C168B5">
      <w:pPr>
        <w:ind w:firstLine="708"/>
        <w:jc w:val="both"/>
        <w:rPr>
          <w:b/>
          <w:sz w:val="28"/>
          <w:szCs w:val="28"/>
          <w:lang w:val="uz-Cyrl-UZ"/>
        </w:rPr>
      </w:pPr>
      <w:r>
        <w:rPr>
          <w:b/>
          <w:sz w:val="28"/>
          <w:szCs w:val="28"/>
          <w:lang w:val="uz-Cyrl-UZ"/>
        </w:rPr>
        <w:t>13-15 ball olishning tartibi quyidagicha: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berilgan vaqtda 3 ta savolga to‘liq, batafsil javob yozgan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Javoblarni yozishda tavsiya etilgan adabiyotlardan foydalangan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Fan bo‘yicha istiloh va atamalarni to‘g‘ri qo‘llasa.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YOzma ishda imlo xatoliklariga yo‘l qo‘ymasa.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SHaxsiy fikr va mulohazalarga ega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Javoblar to‘liq xulosalangan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lastRenderedPageBreak/>
        <w:t>Javoblar hajmi talabga javob bersa.</w:t>
      </w:r>
    </w:p>
    <w:p w:rsidR="00C168B5" w:rsidRDefault="00C168B5" w:rsidP="00C168B5">
      <w:pPr>
        <w:ind w:firstLine="708"/>
        <w:jc w:val="both"/>
        <w:rPr>
          <w:b/>
          <w:sz w:val="28"/>
          <w:szCs w:val="28"/>
          <w:lang w:val="uz-Cyrl-UZ"/>
        </w:rPr>
      </w:pPr>
      <w:r>
        <w:rPr>
          <w:b/>
          <w:sz w:val="28"/>
          <w:szCs w:val="28"/>
          <w:lang w:val="uz-Cyrl-UZ"/>
        </w:rPr>
        <w:t>11-13 ball olish tartibi quyidagicha: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berilgan vaqtda 2 ta savolga to‘liq, batafsil 1 savolga qisman javob yozgan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Javoblarni yozishda tavsiya etilgan adabiyotlardan kam foydalangan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Fan bo‘yicha istiloh va atamalarni qisman qo‘llasa.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YOzma ishda imlo xatoliklariga yo‘l qo‘ymasa.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SHaxsiy fikr va mulohazalari etarli bo‘lmasa.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Javoblar xulosalangan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Javoblar hajmida mutanosiblik saqlanmagan bo‘lsa.</w:t>
      </w:r>
    </w:p>
    <w:p w:rsidR="00C168B5" w:rsidRDefault="00C168B5" w:rsidP="00C168B5">
      <w:pPr>
        <w:ind w:firstLine="708"/>
        <w:jc w:val="both"/>
        <w:rPr>
          <w:b/>
          <w:sz w:val="28"/>
          <w:szCs w:val="28"/>
          <w:lang w:val="uz-Cyrl-UZ"/>
        </w:rPr>
      </w:pPr>
      <w:r>
        <w:rPr>
          <w:b/>
          <w:sz w:val="28"/>
          <w:szCs w:val="28"/>
          <w:lang w:val="uz-Cyrl-UZ"/>
        </w:rPr>
        <w:t>8-10 ball olish tartibi quyidagicha: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berilgan vaqtda 2 ta savolga etarlicha javob yozgan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Javoblarni yozishda tavsiya etilgan adabiyotlardan qisman foydalangan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YOzma ishda imlo xatoliklariga yo‘l qo‘ysa.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SHaxsiy fikr va mulohazalari etarli bo‘lmasa.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Javoblar etarlicha  xulosalanmagan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Javoblar hajmida mutanosiblik saqlanmagan bo‘lsa.</w:t>
      </w:r>
    </w:p>
    <w:p w:rsidR="00C168B5" w:rsidRDefault="00C168B5" w:rsidP="00C168B5">
      <w:pPr>
        <w:ind w:firstLine="708"/>
        <w:jc w:val="both"/>
        <w:rPr>
          <w:b/>
          <w:sz w:val="28"/>
          <w:szCs w:val="28"/>
          <w:lang w:val="uz-Cyrl-UZ"/>
        </w:rPr>
      </w:pPr>
      <w:r>
        <w:rPr>
          <w:b/>
          <w:sz w:val="28"/>
          <w:szCs w:val="28"/>
          <w:lang w:val="uz-Cyrl-UZ"/>
        </w:rPr>
        <w:t>0-7 ball olish tartibi quyidagicha: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berilgan vaqtda1 savolga qisman, 1 savolga kam javob yozgan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Javoblarni yozishda tavsiya etilgan adabiyotlardan foydalanmagan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YOzma ishda imlo xatoliklariga ko‘p yo‘l qo‘ysa.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SHaxsiy fikr va mulohazalarga ega bo‘lmasa.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Javoblar  xulosalanmagan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Talaba mavjud adabiyotlardan ko‘chirgan bo‘lsa.</w:t>
      </w:r>
    </w:p>
    <w:p w:rsidR="00C168B5" w:rsidRDefault="00C168B5" w:rsidP="00C168B5">
      <w:pPr>
        <w:pStyle w:val="a6"/>
        <w:numPr>
          <w:ilvl w:val="0"/>
          <w:numId w:val="4"/>
        </w:numPr>
        <w:spacing w:after="0" w:line="240" w:lineRule="auto"/>
        <w:jc w:val="both"/>
        <w:rPr>
          <w:rFonts w:ascii="Times New Roman" w:hAnsi="Times New Roman"/>
          <w:sz w:val="28"/>
          <w:szCs w:val="28"/>
          <w:lang w:val="uz-Cyrl-UZ"/>
        </w:rPr>
      </w:pPr>
    </w:p>
    <w:p w:rsidR="00C168B5" w:rsidRDefault="00C168B5" w:rsidP="00C168B5">
      <w:pPr>
        <w:jc w:val="center"/>
        <w:rPr>
          <w:b/>
          <w:sz w:val="28"/>
          <w:szCs w:val="28"/>
          <w:lang w:val="uz-Cyrl-UZ"/>
        </w:rPr>
      </w:pPr>
      <w:r>
        <w:rPr>
          <w:b/>
          <w:sz w:val="28"/>
          <w:szCs w:val="28"/>
          <w:lang w:val="uz-Cyrl-UZ"/>
        </w:rPr>
        <w:t xml:space="preserve">“Mumtoz tarixiy poetika” fani bo‘yicha yakuniy nazoratni </w:t>
      </w:r>
    </w:p>
    <w:p w:rsidR="00C168B5" w:rsidRDefault="00C168B5" w:rsidP="00C168B5">
      <w:pPr>
        <w:jc w:val="center"/>
        <w:rPr>
          <w:b/>
          <w:sz w:val="28"/>
          <w:szCs w:val="28"/>
          <w:lang w:val="uz-Cyrl-UZ"/>
        </w:rPr>
      </w:pPr>
      <w:r>
        <w:rPr>
          <w:b/>
          <w:sz w:val="28"/>
          <w:szCs w:val="28"/>
          <w:lang w:val="uz-Cyrl-UZ"/>
        </w:rPr>
        <w:t>baholash mezonlari</w:t>
      </w:r>
    </w:p>
    <w:p w:rsidR="00C168B5" w:rsidRDefault="00C168B5" w:rsidP="00C168B5">
      <w:pPr>
        <w:ind w:firstLine="708"/>
        <w:jc w:val="both"/>
        <w:rPr>
          <w:b/>
          <w:bCs/>
          <w:sz w:val="28"/>
          <w:szCs w:val="28"/>
          <w:lang w:val="uz-Cyrl-UZ"/>
        </w:rPr>
      </w:pPr>
      <w:r>
        <w:rPr>
          <w:b/>
          <w:bCs/>
          <w:sz w:val="28"/>
          <w:szCs w:val="28"/>
          <w:lang w:val="uz-Cyrl-UZ"/>
        </w:rPr>
        <w:t>26-30 ball uchun talabaning faoliyati quyidagilarga javob berishi lozim:</w:t>
      </w:r>
    </w:p>
    <w:p w:rsidR="00C168B5" w:rsidRDefault="00C168B5" w:rsidP="00C168B5">
      <w:pPr>
        <w:numPr>
          <w:ilvl w:val="0"/>
          <w:numId w:val="5"/>
        </w:numPr>
        <w:tabs>
          <w:tab w:val="num" w:pos="0"/>
        </w:tabs>
        <w:ind w:left="360"/>
        <w:jc w:val="both"/>
        <w:rPr>
          <w:sz w:val="28"/>
          <w:szCs w:val="28"/>
          <w:lang w:val="uz-Cyrl-UZ"/>
        </w:rPr>
      </w:pPr>
      <w:r>
        <w:rPr>
          <w:sz w:val="28"/>
          <w:szCs w:val="28"/>
          <w:lang w:val="uz-Cyrl-UZ"/>
        </w:rPr>
        <w:t>ma’ruza va amaliy mashg‘ulotlarda o‘zlashtirilgan materiallar yozma ishda to‘liq aks etgan bo‘lsa;</w:t>
      </w:r>
    </w:p>
    <w:p w:rsidR="00C168B5" w:rsidRDefault="00C168B5" w:rsidP="00C168B5">
      <w:pPr>
        <w:numPr>
          <w:ilvl w:val="0"/>
          <w:numId w:val="5"/>
        </w:numPr>
        <w:tabs>
          <w:tab w:val="num" w:pos="0"/>
        </w:tabs>
        <w:ind w:left="360"/>
        <w:jc w:val="both"/>
        <w:rPr>
          <w:sz w:val="28"/>
          <w:szCs w:val="28"/>
          <w:lang w:val="uz-Cyrl-UZ"/>
        </w:rPr>
      </w:pPr>
      <w:r>
        <w:rPr>
          <w:sz w:val="28"/>
          <w:szCs w:val="28"/>
          <w:lang w:val="uz-Cyrl-UZ"/>
        </w:rPr>
        <w:t>talaba yozma ishda imlo xatoliklariga yo‘l qo‘ymasa;</w:t>
      </w:r>
    </w:p>
    <w:p w:rsidR="00C168B5" w:rsidRDefault="00C168B5" w:rsidP="00C168B5">
      <w:pPr>
        <w:numPr>
          <w:ilvl w:val="0"/>
          <w:numId w:val="5"/>
        </w:numPr>
        <w:tabs>
          <w:tab w:val="num" w:pos="0"/>
        </w:tabs>
        <w:ind w:left="360"/>
        <w:jc w:val="both"/>
        <w:rPr>
          <w:sz w:val="28"/>
          <w:szCs w:val="28"/>
          <w:lang w:val="uz-Cyrl-UZ"/>
        </w:rPr>
      </w:pPr>
      <w:r>
        <w:rPr>
          <w:sz w:val="28"/>
          <w:szCs w:val="28"/>
          <w:lang w:val="uz-Cyrl-UZ"/>
        </w:rPr>
        <w:t>yakuniy yozma nazorat ishida berilgan barcha savollarga aniq va to‘liq javob berilgan bo‘lsa;</w:t>
      </w:r>
    </w:p>
    <w:p w:rsidR="00C168B5" w:rsidRDefault="00C168B5" w:rsidP="00C168B5">
      <w:pPr>
        <w:numPr>
          <w:ilvl w:val="0"/>
          <w:numId w:val="5"/>
        </w:numPr>
        <w:tabs>
          <w:tab w:val="num" w:pos="0"/>
        </w:tabs>
        <w:ind w:left="360"/>
        <w:jc w:val="both"/>
        <w:rPr>
          <w:sz w:val="28"/>
          <w:szCs w:val="28"/>
          <w:lang w:val="uz-Cyrl-UZ"/>
        </w:rPr>
      </w:pPr>
      <w:r>
        <w:rPr>
          <w:sz w:val="28"/>
          <w:szCs w:val="28"/>
          <w:lang w:val="uz-Cyrl-UZ"/>
        </w:rPr>
        <w:t>fan bo‘yicha tavsiya etilgan adabiyotlarni o‘zlashtirgan va yozma ishda ular yozasidan berilgan savollar to‘liq yoritilsa;</w:t>
      </w:r>
    </w:p>
    <w:p w:rsidR="00C168B5" w:rsidRDefault="00C168B5" w:rsidP="00C168B5">
      <w:pPr>
        <w:numPr>
          <w:ilvl w:val="0"/>
          <w:numId w:val="5"/>
        </w:numPr>
        <w:tabs>
          <w:tab w:val="num" w:pos="0"/>
        </w:tabs>
        <w:ind w:left="360"/>
        <w:jc w:val="both"/>
        <w:rPr>
          <w:sz w:val="28"/>
          <w:szCs w:val="28"/>
          <w:lang w:val="uz-Cyrl-UZ"/>
        </w:rPr>
      </w:pPr>
      <w:r>
        <w:rPr>
          <w:sz w:val="28"/>
          <w:szCs w:val="28"/>
          <w:lang w:val="en-US"/>
        </w:rPr>
        <w:t>tarixiy poetika manbalarini, istilo</w:t>
      </w:r>
      <w:r>
        <w:rPr>
          <w:sz w:val="28"/>
          <w:szCs w:val="28"/>
          <w:lang w:val="uz-Cyrl-UZ"/>
        </w:rPr>
        <w:t>h va atamalarni qo‘llashda xatolik bo‘lmasa;</w:t>
      </w:r>
    </w:p>
    <w:p w:rsidR="00C168B5" w:rsidRDefault="00C168B5" w:rsidP="00C168B5">
      <w:pPr>
        <w:numPr>
          <w:ilvl w:val="0"/>
          <w:numId w:val="5"/>
        </w:numPr>
        <w:tabs>
          <w:tab w:val="num" w:pos="0"/>
        </w:tabs>
        <w:ind w:left="360"/>
        <w:jc w:val="both"/>
        <w:rPr>
          <w:sz w:val="28"/>
          <w:szCs w:val="28"/>
          <w:lang w:val="uz-Cyrl-UZ"/>
        </w:rPr>
      </w:pPr>
      <w:r>
        <w:rPr>
          <w:sz w:val="28"/>
          <w:szCs w:val="28"/>
          <w:lang w:val="uz-Cyrl-UZ"/>
        </w:rPr>
        <w:t>fan bo‘yicha tavsiya etilgan tahlil materiallari struktural poetika talablari asosida bajarilgan bo‘lsa.</w:t>
      </w:r>
    </w:p>
    <w:p w:rsidR="00C168B5" w:rsidRDefault="00C168B5" w:rsidP="00C168B5">
      <w:pPr>
        <w:ind w:firstLine="708"/>
        <w:jc w:val="both"/>
        <w:rPr>
          <w:b/>
          <w:bCs/>
          <w:sz w:val="28"/>
          <w:szCs w:val="28"/>
          <w:lang w:val="uz-Cyrl-UZ"/>
        </w:rPr>
      </w:pPr>
      <w:r>
        <w:rPr>
          <w:b/>
          <w:bCs/>
          <w:sz w:val="28"/>
          <w:szCs w:val="28"/>
          <w:lang w:val="uz-Cyrl-UZ"/>
        </w:rPr>
        <w:t>21-25 ball uchun talabaning faoliyati quyidagi talablarga javob berishi lozim:</w:t>
      </w:r>
    </w:p>
    <w:p w:rsidR="00C168B5" w:rsidRDefault="00C168B5" w:rsidP="00C168B5">
      <w:pPr>
        <w:numPr>
          <w:ilvl w:val="0"/>
          <w:numId w:val="6"/>
        </w:numPr>
        <w:tabs>
          <w:tab w:val="num" w:pos="0"/>
        </w:tabs>
        <w:ind w:left="360"/>
        <w:jc w:val="both"/>
        <w:rPr>
          <w:sz w:val="28"/>
          <w:szCs w:val="28"/>
          <w:lang w:val="uz-Cyrl-UZ"/>
        </w:rPr>
      </w:pPr>
      <w:r>
        <w:rPr>
          <w:sz w:val="28"/>
          <w:szCs w:val="28"/>
          <w:lang w:val="uz-Cyrl-UZ"/>
        </w:rPr>
        <w:t>ma’ruza va amaliy mashg‘ulotlarda o‘zlashtirilgan materiallar yozma ishda aks etgan bo‘lsa;</w:t>
      </w:r>
    </w:p>
    <w:p w:rsidR="00C168B5" w:rsidRDefault="00C168B5" w:rsidP="00C168B5">
      <w:pPr>
        <w:numPr>
          <w:ilvl w:val="0"/>
          <w:numId w:val="6"/>
        </w:numPr>
        <w:tabs>
          <w:tab w:val="num" w:pos="0"/>
        </w:tabs>
        <w:ind w:left="360"/>
        <w:jc w:val="both"/>
        <w:rPr>
          <w:sz w:val="28"/>
          <w:szCs w:val="28"/>
          <w:lang w:val="uz-Cyrl-UZ"/>
        </w:rPr>
      </w:pPr>
      <w:r>
        <w:rPr>
          <w:sz w:val="28"/>
          <w:szCs w:val="28"/>
          <w:lang w:val="uz-Cyrl-UZ"/>
        </w:rPr>
        <w:t>talaba yozma ishda ayrim juz’iy imlo xatoliklariga yo‘l qo‘ysa, lekin ishning mazmuni talabga javob bersa;</w:t>
      </w:r>
    </w:p>
    <w:p w:rsidR="00C168B5" w:rsidRDefault="00C168B5" w:rsidP="00C168B5">
      <w:pPr>
        <w:numPr>
          <w:ilvl w:val="0"/>
          <w:numId w:val="6"/>
        </w:numPr>
        <w:tabs>
          <w:tab w:val="num" w:pos="0"/>
        </w:tabs>
        <w:ind w:left="360"/>
        <w:jc w:val="both"/>
        <w:rPr>
          <w:sz w:val="28"/>
          <w:szCs w:val="28"/>
          <w:lang w:val="uz-Cyrl-UZ"/>
        </w:rPr>
      </w:pPr>
      <w:r>
        <w:rPr>
          <w:sz w:val="28"/>
          <w:szCs w:val="28"/>
          <w:lang w:val="uz-Cyrl-UZ"/>
        </w:rPr>
        <w:t>yakuniy yozma nazorat ishida berilgan savollarning 80% ga aniq javob berilgan bo‘lsa;</w:t>
      </w:r>
    </w:p>
    <w:p w:rsidR="00C168B5" w:rsidRDefault="00C168B5" w:rsidP="00C168B5">
      <w:pPr>
        <w:numPr>
          <w:ilvl w:val="0"/>
          <w:numId w:val="6"/>
        </w:numPr>
        <w:tabs>
          <w:tab w:val="num" w:pos="0"/>
        </w:tabs>
        <w:ind w:left="360"/>
        <w:jc w:val="both"/>
        <w:rPr>
          <w:sz w:val="28"/>
          <w:szCs w:val="28"/>
          <w:lang w:val="uz-Cyrl-UZ"/>
        </w:rPr>
      </w:pPr>
      <w:r>
        <w:rPr>
          <w:sz w:val="28"/>
          <w:szCs w:val="28"/>
          <w:lang w:val="uz-Cyrl-UZ"/>
        </w:rPr>
        <w:lastRenderedPageBreak/>
        <w:t>mumtoz poetika manbalari, istiloh va atamalarning asosiy qismi to‘g‘ri qo‘llanilsa;</w:t>
      </w:r>
    </w:p>
    <w:p w:rsidR="00C168B5" w:rsidRDefault="00C168B5" w:rsidP="00C168B5">
      <w:pPr>
        <w:numPr>
          <w:ilvl w:val="0"/>
          <w:numId w:val="6"/>
        </w:numPr>
        <w:tabs>
          <w:tab w:val="num" w:pos="0"/>
        </w:tabs>
        <w:ind w:left="360"/>
        <w:jc w:val="both"/>
        <w:rPr>
          <w:sz w:val="28"/>
          <w:szCs w:val="28"/>
          <w:lang w:val="uz-Cyrl-UZ"/>
        </w:rPr>
      </w:pPr>
      <w:r>
        <w:rPr>
          <w:sz w:val="28"/>
          <w:szCs w:val="28"/>
          <w:lang w:val="uz-Cyrl-UZ"/>
        </w:rPr>
        <w:t>fan bo‘yicha tavsiya etilgan adabiyotlarni o‘zlashtirgan va yozma ishda ular yozasidan berilgan savollarning uchdan ikki qismi yoritilsa;</w:t>
      </w:r>
    </w:p>
    <w:p w:rsidR="00C168B5" w:rsidRDefault="00C168B5" w:rsidP="00C168B5">
      <w:pPr>
        <w:numPr>
          <w:ilvl w:val="0"/>
          <w:numId w:val="6"/>
        </w:numPr>
        <w:tabs>
          <w:tab w:val="num" w:pos="0"/>
        </w:tabs>
        <w:ind w:left="360"/>
        <w:jc w:val="both"/>
        <w:rPr>
          <w:sz w:val="28"/>
          <w:szCs w:val="28"/>
          <w:lang w:val="uz-Cyrl-UZ"/>
        </w:rPr>
      </w:pPr>
      <w:r>
        <w:rPr>
          <w:sz w:val="28"/>
          <w:szCs w:val="28"/>
          <w:lang w:val="uz-Cyrl-UZ"/>
        </w:rPr>
        <w:t>fan bo‘yicha tavsiya etilgan tahlil materiallari struktural poetika talablari asosida bajarilsa-da, tahlilda oqsoqliklar kuzatilsa.</w:t>
      </w:r>
    </w:p>
    <w:p w:rsidR="00C168B5" w:rsidRDefault="00C168B5" w:rsidP="00C168B5">
      <w:pPr>
        <w:ind w:firstLine="708"/>
        <w:jc w:val="both"/>
        <w:rPr>
          <w:b/>
          <w:bCs/>
          <w:sz w:val="28"/>
          <w:szCs w:val="28"/>
          <w:lang w:val="uz-Cyrl-UZ"/>
        </w:rPr>
      </w:pPr>
      <w:r>
        <w:rPr>
          <w:b/>
          <w:bCs/>
          <w:sz w:val="28"/>
          <w:szCs w:val="28"/>
          <w:lang w:val="uz-Cyrl-UZ"/>
        </w:rPr>
        <w:t>16-20 ball uchun talabaning faoliyati quyidagi talablarga javob berishi lozim:</w:t>
      </w:r>
    </w:p>
    <w:p w:rsidR="00C168B5" w:rsidRDefault="00C168B5" w:rsidP="00C168B5">
      <w:pPr>
        <w:numPr>
          <w:ilvl w:val="0"/>
          <w:numId w:val="7"/>
        </w:numPr>
        <w:tabs>
          <w:tab w:val="num" w:pos="0"/>
        </w:tabs>
        <w:ind w:left="360"/>
        <w:jc w:val="both"/>
        <w:rPr>
          <w:sz w:val="28"/>
          <w:szCs w:val="28"/>
          <w:lang w:val="uz-Cyrl-UZ"/>
        </w:rPr>
      </w:pPr>
      <w:r>
        <w:rPr>
          <w:sz w:val="28"/>
          <w:szCs w:val="28"/>
          <w:lang w:val="uz-Cyrl-UZ"/>
        </w:rPr>
        <w:t>ma’ruza va amaliy mashg‘ulotlarda o‘zlashtirilgan materiallar yozma ishda to‘liq aks etgan bo‘lsa;</w:t>
      </w:r>
    </w:p>
    <w:p w:rsidR="00C168B5" w:rsidRDefault="00C168B5" w:rsidP="00C168B5">
      <w:pPr>
        <w:numPr>
          <w:ilvl w:val="0"/>
          <w:numId w:val="7"/>
        </w:numPr>
        <w:tabs>
          <w:tab w:val="num" w:pos="0"/>
        </w:tabs>
        <w:ind w:left="360"/>
        <w:jc w:val="both"/>
        <w:rPr>
          <w:sz w:val="28"/>
          <w:szCs w:val="28"/>
          <w:lang w:val="uz-Cyrl-UZ"/>
        </w:rPr>
      </w:pPr>
      <w:r>
        <w:rPr>
          <w:sz w:val="28"/>
          <w:szCs w:val="28"/>
          <w:lang w:val="uz-Cyrl-UZ"/>
        </w:rPr>
        <w:t>talaba yozma ishda ayrim juz’iy imlo xatoliklariga yo‘l qo‘ysa, lekin ishning mazmuni talabga javob bersa;</w:t>
      </w:r>
    </w:p>
    <w:p w:rsidR="00C168B5" w:rsidRDefault="00C168B5" w:rsidP="00C168B5">
      <w:pPr>
        <w:numPr>
          <w:ilvl w:val="0"/>
          <w:numId w:val="7"/>
        </w:numPr>
        <w:tabs>
          <w:tab w:val="num" w:pos="0"/>
        </w:tabs>
        <w:ind w:left="360"/>
        <w:jc w:val="both"/>
        <w:rPr>
          <w:sz w:val="28"/>
          <w:szCs w:val="28"/>
          <w:lang w:val="uz-Cyrl-UZ"/>
        </w:rPr>
      </w:pPr>
      <w:r>
        <w:rPr>
          <w:sz w:val="28"/>
          <w:szCs w:val="28"/>
          <w:lang w:val="uz-Cyrl-UZ"/>
        </w:rPr>
        <w:t>yakuniy yozma nazorat ishida berilgan savollarning 80% ga aniq javob berilgan bo‘lsa;</w:t>
      </w:r>
    </w:p>
    <w:p w:rsidR="00C168B5" w:rsidRDefault="00C168B5" w:rsidP="00C168B5">
      <w:pPr>
        <w:numPr>
          <w:ilvl w:val="0"/>
          <w:numId w:val="7"/>
        </w:numPr>
        <w:tabs>
          <w:tab w:val="num" w:pos="0"/>
        </w:tabs>
        <w:ind w:left="360"/>
        <w:jc w:val="both"/>
        <w:rPr>
          <w:sz w:val="28"/>
          <w:szCs w:val="28"/>
          <w:lang w:val="uz-Cyrl-UZ"/>
        </w:rPr>
      </w:pPr>
      <w:r>
        <w:rPr>
          <w:sz w:val="28"/>
          <w:szCs w:val="28"/>
          <w:lang w:val="uz-Cyrl-UZ"/>
        </w:rPr>
        <w:t>fan bo‘yicha tavsiya etilgan adabiyotlarni o‘zlashtirgan va yozma ishda ular yozasidan berilgan savollarning uchdan ikki qisini yoritilsa;</w:t>
      </w:r>
    </w:p>
    <w:p w:rsidR="00C168B5" w:rsidRDefault="00C168B5" w:rsidP="00C168B5">
      <w:pPr>
        <w:numPr>
          <w:ilvl w:val="0"/>
          <w:numId w:val="7"/>
        </w:numPr>
        <w:tabs>
          <w:tab w:val="num" w:pos="0"/>
        </w:tabs>
        <w:ind w:left="360"/>
        <w:jc w:val="both"/>
        <w:rPr>
          <w:sz w:val="28"/>
          <w:szCs w:val="28"/>
          <w:lang w:val="uz-Cyrl-UZ"/>
        </w:rPr>
      </w:pPr>
      <w:r>
        <w:rPr>
          <w:sz w:val="28"/>
          <w:szCs w:val="28"/>
          <w:lang w:val="uz-Cyrl-UZ"/>
        </w:rPr>
        <w:t>fan bo‘yicha tavsiya etilgan tahlil materiallari struktural poetika talablari asosida bajarilsa-da, tahlilda oqsoqliklar kuzatilsa.</w:t>
      </w:r>
    </w:p>
    <w:p w:rsidR="00C168B5" w:rsidRDefault="00C168B5" w:rsidP="00C168B5">
      <w:pPr>
        <w:ind w:firstLine="360"/>
        <w:jc w:val="both"/>
        <w:rPr>
          <w:b/>
          <w:bCs/>
          <w:sz w:val="28"/>
          <w:szCs w:val="28"/>
          <w:lang w:val="uz-Cyrl-UZ"/>
        </w:rPr>
      </w:pPr>
      <w:r>
        <w:rPr>
          <w:b/>
          <w:bCs/>
          <w:sz w:val="28"/>
          <w:szCs w:val="28"/>
          <w:lang w:val="uz-Cyrl-UZ"/>
        </w:rPr>
        <w:t>Quyidagi hollarda talabaning faoliyati 0-15 ball bilan baholanadi:</w:t>
      </w:r>
    </w:p>
    <w:p w:rsidR="00C168B5" w:rsidRDefault="00C168B5" w:rsidP="00C168B5">
      <w:pPr>
        <w:numPr>
          <w:ilvl w:val="0"/>
          <w:numId w:val="8"/>
        </w:numPr>
        <w:tabs>
          <w:tab w:val="left" w:pos="0"/>
        </w:tabs>
        <w:ind w:left="360"/>
        <w:jc w:val="both"/>
        <w:rPr>
          <w:sz w:val="28"/>
          <w:szCs w:val="28"/>
          <w:lang w:val="uz-Cyrl-UZ"/>
        </w:rPr>
      </w:pPr>
      <w:r>
        <w:rPr>
          <w:sz w:val="28"/>
          <w:szCs w:val="28"/>
          <w:lang w:val="uz-Cyrl-UZ"/>
        </w:rPr>
        <w:t>talaba yozma ishda imlo xatoliklariga yo‘l qo‘ysa va ishning mazmuni talabga javob bermasa;</w:t>
      </w:r>
    </w:p>
    <w:p w:rsidR="00C168B5" w:rsidRDefault="00C168B5" w:rsidP="00C168B5">
      <w:pPr>
        <w:numPr>
          <w:ilvl w:val="0"/>
          <w:numId w:val="8"/>
        </w:numPr>
        <w:tabs>
          <w:tab w:val="left" w:pos="0"/>
        </w:tabs>
        <w:ind w:left="360"/>
        <w:jc w:val="both"/>
        <w:rPr>
          <w:sz w:val="28"/>
          <w:szCs w:val="28"/>
          <w:lang w:val="uz-Cyrl-UZ"/>
        </w:rPr>
      </w:pPr>
      <w:r>
        <w:rPr>
          <w:sz w:val="28"/>
          <w:szCs w:val="28"/>
          <w:lang w:val="uz-Cyrl-UZ"/>
        </w:rPr>
        <w:t>yakuniy yozma nazorat ishida berilgan savollarning 50% gacha javob berilgan bo‘lsa;</w:t>
      </w:r>
    </w:p>
    <w:p w:rsidR="00C168B5" w:rsidRDefault="00C168B5" w:rsidP="00C168B5">
      <w:pPr>
        <w:numPr>
          <w:ilvl w:val="0"/>
          <w:numId w:val="8"/>
        </w:numPr>
        <w:tabs>
          <w:tab w:val="left" w:pos="0"/>
        </w:tabs>
        <w:ind w:left="360"/>
        <w:jc w:val="both"/>
        <w:rPr>
          <w:sz w:val="28"/>
          <w:szCs w:val="28"/>
          <w:lang w:val="uz-Cyrl-UZ"/>
        </w:rPr>
      </w:pPr>
      <w:r>
        <w:rPr>
          <w:sz w:val="28"/>
          <w:szCs w:val="28"/>
          <w:lang w:val="uz-Cyrl-UZ"/>
        </w:rPr>
        <w:t>fan bo‘yicha tavsiya etilgan adabiyotlarni o‘zlashtirmagan va yozma ishda ular yozasidan berilgan savollarga javob bermasa;</w:t>
      </w:r>
    </w:p>
    <w:p w:rsidR="00C168B5" w:rsidRDefault="00C168B5" w:rsidP="00C168B5">
      <w:pPr>
        <w:numPr>
          <w:ilvl w:val="0"/>
          <w:numId w:val="9"/>
        </w:numPr>
        <w:tabs>
          <w:tab w:val="left" w:pos="0"/>
        </w:tabs>
        <w:ind w:left="360"/>
        <w:jc w:val="both"/>
        <w:rPr>
          <w:sz w:val="28"/>
          <w:szCs w:val="28"/>
          <w:lang w:val="uz-Cyrl-UZ"/>
        </w:rPr>
      </w:pPr>
      <w:r>
        <w:rPr>
          <w:sz w:val="28"/>
          <w:szCs w:val="28"/>
          <w:lang w:val="uz-Cyrl-UZ"/>
        </w:rPr>
        <w:t xml:space="preserve"> </w:t>
      </w:r>
      <w:r>
        <w:rPr>
          <w:sz w:val="28"/>
          <w:szCs w:val="28"/>
          <w:lang w:val="en-US"/>
        </w:rPr>
        <w:t>istilo</w:t>
      </w:r>
      <w:r>
        <w:rPr>
          <w:sz w:val="28"/>
          <w:szCs w:val="28"/>
          <w:lang w:val="uz-Cyrl-UZ"/>
        </w:rPr>
        <w:t>h va atamalarni qo‘llashda ayrim xatolik bo‘lmasa;</w:t>
      </w:r>
    </w:p>
    <w:p w:rsidR="00C168B5" w:rsidRDefault="00C168B5" w:rsidP="00C168B5">
      <w:pPr>
        <w:numPr>
          <w:ilvl w:val="0"/>
          <w:numId w:val="10"/>
        </w:numPr>
        <w:tabs>
          <w:tab w:val="left" w:pos="0"/>
        </w:tabs>
        <w:ind w:left="360"/>
        <w:jc w:val="both"/>
        <w:rPr>
          <w:b/>
          <w:sz w:val="28"/>
          <w:szCs w:val="28"/>
          <w:lang w:val="uz-Cyrl-UZ"/>
        </w:rPr>
      </w:pPr>
      <w:r>
        <w:rPr>
          <w:sz w:val="28"/>
          <w:szCs w:val="28"/>
          <w:lang w:val="uz-Cyrl-UZ"/>
        </w:rPr>
        <w:t>fan bo‘yicha tavsiya etilgan tahlil materiallari bajarilmasa yoki ularning 1/3 qismigina bajarilsa.</w:t>
      </w:r>
    </w:p>
    <w:p w:rsidR="00C168B5" w:rsidRDefault="00C168B5" w:rsidP="00C168B5">
      <w:pPr>
        <w:tabs>
          <w:tab w:val="num" w:pos="0"/>
        </w:tabs>
        <w:jc w:val="center"/>
        <w:rPr>
          <w:b/>
          <w:sz w:val="28"/>
          <w:szCs w:val="28"/>
          <w:lang w:val="uz-Cyrl-UZ"/>
        </w:rPr>
      </w:pPr>
    </w:p>
    <w:p w:rsidR="00C168B5" w:rsidRDefault="00C168B5" w:rsidP="00C168B5">
      <w:pPr>
        <w:tabs>
          <w:tab w:val="num" w:pos="0"/>
        </w:tabs>
        <w:jc w:val="center"/>
        <w:rPr>
          <w:b/>
          <w:bCs/>
          <w:sz w:val="28"/>
          <w:szCs w:val="28"/>
          <w:lang w:val="uz-Cyrl-UZ"/>
        </w:rPr>
      </w:pPr>
      <w:r>
        <w:rPr>
          <w:b/>
          <w:sz w:val="28"/>
          <w:szCs w:val="28"/>
          <w:lang w:val="uz-Cyrl-UZ"/>
        </w:rPr>
        <w:t xml:space="preserve">“Mumtoz tarixiy poetika” fani bo‘yicha </w:t>
      </w:r>
      <w:r>
        <w:rPr>
          <w:b/>
          <w:bCs/>
          <w:sz w:val="28"/>
          <w:szCs w:val="28"/>
          <w:lang w:val="uz-Cyrl-UZ"/>
        </w:rPr>
        <w:t xml:space="preserve">kurs ishini </w:t>
      </w:r>
    </w:p>
    <w:p w:rsidR="00C168B5" w:rsidRDefault="00C168B5" w:rsidP="00C168B5">
      <w:pPr>
        <w:tabs>
          <w:tab w:val="num" w:pos="0"/>
        </w:tabs>
        <w:jc w:val="center"/>
        <w:rPr>
          <w:b/>
          <w:bCs/>
          <w:sz w:val="28"/>
          <w:szCs w:val="28"/>
          <w:lang w:val="uz-Cyrl-UZ"/>
        </w:rPr>
      </w:pPr>
      <w:r>
        <w:rPr>
          <w:b/>
          <w:bCs/>
          <w:sz w:val="28"/>
          <w:szCs w:val="28"/>
          <w:lang w:val="uz-Cyrl-UZ"/>
        </w:rPr>
        <w:t>baholash mezonlari</w:t>
      </w:r>
    </w:p>
    <w:p w:rsidR="00C168B5" w:rsidRDefault="00C168B5" w:rsidP="00C168B5">
      <w:pPr>
        <w:tabs>
          <w:tab w:val="left" w:pos="720"/>
        </w:tabs>
        <w:jc w:val="both"/>
        <w:rPr>
          <w:b/>
          <w:sz w:val="28"/>
          <w:szCs w:val="28"/>
          <w:lang w:val="uz-Cyrl-UZ"/>
        </w:rPr>
      </w:pPr>
      <w:r>
        <w:rPr>
          <w:b/>
          <w:sz w:val="28"/>
          <w:szCs w:val="28"/>
          <w:lang w:val="uz-Cyrl-UZ"/>
        </w:rPr>
        <w:tab/>
        <w:t xml:space="preserve"> </w:t>
      </w:r>
      <w:r>
        <w:rPr>
          <w:b/>
          <w:iCs/>
          <w:sz w:val="28"/>
          <w:szCs w:val="28"/>
          <w:lang w:val="uz-Cyrl-UZ"/>
        </w:rPr>
        <w:t>86-100 ball  quyidagi holatlarda qo‘yiladi:</w:t>
      </w:r>
    </w:p>
    <w:p w:rsidR="00C168B5" w:rsidRDefault="00C168B5" w:rsidP="00C168B5">
      <w:pPr>
        <w:numPr>
          <w:ilvl w:val="1"/>
          <w:numId w:val="11"/>
        </w:numPr>
        <w:ind w:left="180" w:hanging="180"/>
        <w:jc w:val="both"/>
        <w:rPr>
          <w:sz w:val="28"/>
          <w:szCs w:val="28"/>
          <w:lang w:val="uz-Cyrl-UZ"/>
        </w:rPr>
      </w:pPr>
      <w:r>
        <w:rPr>
          <w:sz w:val="28"/>
          <w:szCs w:val="28"/>
          <w:lang w:val="uz-Cyrl-UZ"/>
        </w:rPr>
        <w:t>tanlangan kurs ishi mavzusi bo‘yicha nazariy va amaliy bilimlar to‘liq o‘zlashtirilgan bo‘lsa;</w:t>
      </w:r>
    </w:p>
    <w:p w:rsidR="00C168B5" w:rsidRDefault="00C168B5" w:rsidP="00C168B5">
      <w:pPr>
        <w:numPr>
          <w:ilvl w:val="1"/>
          <w:numId w:val="11"/>
        </w:numPr>
        <w:ind w:left="180" w:hanging="180"/>
        <w:jc w:val="both"/>
        <w:rPr>
          <w:sz w:val="28"/>
          <w:szCs w:val="28"/>
          <w:lang w:val="uz-Cyrl-UZ"/>
        </w:rPr>
      </w:pPr>
      <w:r>
        <w:rPr>
          <w:sz w:val="28"/>
          <w:szCs w:val="28"/>
          <w:lang w:val="uz-Cyrl-UZ"/>
        </w:rPr>
        <w:t>kurs ishi belgilangan vaqtda aniq, to‘liq va to‘g‘ri bajarilgan bo‘lsa;</w:t>
      </w:r>
    </w:p>
    <w:p w:rsidR="00C168B5" w:rsidRDefault="00C168B5" w:rsidP="00C168B5">
      <w:pPr>
        <w:numPr>
          <w:ilvl w:val="1"/>
          <w:numId w:val="11"/>
        </w:numPr>
        <w:ind w:left="180" w:hanging="180"/>
        <w:jc w:val="both"/>
        <w:rPr>
          <w:sz w:val="28"/>
          <w:szCs w:val="28"/>
          <w:lang w:val="uz-Cyrl-UZ"/>
        </w:rPr>
      </w:pPr>
      <w:r>
        <w:rPr>
          <w:sz w:val="28"/>
          <w:szCs w:val="28"/>
          <w:lang w:val="uz-Cyrl-UZ"/>
        </w:rPr>
        <w:t>yozilgan kurs ishi bo‘yicha natijalar olinib, ulardan to‘g‘ri xulosalar chiqarilgan bo‘lsa;</w:t>
      </w:r>
    </w:p>
    <w:p w:rsidR="00C168B5" w:rsidRDefault="00C168B5" w:rsidP="00C168B5">
      <w:pPr>
        <w:numPr>
          <w:ilvl w:val="1"/>
          <w:numId w:val="11"/>
        </w:numPr>
        <w:tabs>
          <w:tab w:val="num" w:pos="0"/>
        </w:tabs>
        <w:ind w:left="180" w:hanging="180"/>
        <w:jc w:val="both"/>
        <w:rPr>
          <w:sz w:val="28"/>
          <w:szCs w:val="28"/>
          <w:lang w:val="uz-Cyrl-UZ"/>
        </w:rPr>
      </w:pPr>
      <w:r>
        <w:rPr>
          <w:sz w:val="28"/>
          <w:szCs w:val="28"/>
          <w:lang w:val="uz-Cyrl-UZ"/>
        </w:rPr>
        <w:t>matnlar bayonida ilmiylik va mantiqiylik saqlangan bo‘lsa;</w:t>
      </w:r>
    </w:p>
    <w:p w:rsidR="00C168B5" w:rsidRDefault="00C168B5" w:rsidP="00C168B5">
      <w:pPr>
        <w:numPr>
          <w:ilvl w:val="1"/>
          <w:numId w:val="11"/>
        </w:numPr>
        <w:tabs>
          <w:tab w:val="num" w:pos="0"/>
        </w:tabs>
        <w:ind w:left="180" w:hanging="180"/>
        <w:jc w:val="both"/>
        <w:rPr>
          <w:sz w:val="28"/>
          <w:szCs w:val="28"/>
          <w:lang w:val="uz-Cyrl-UZ"/>
        </w:rPr>
      </w:pPr>
      <w:r>
        <w:rPr>
          <w:sz w:val="28"/>
          <w:szCs w:val="28"/>
          <w:lang w:val="uz-Cyrl-UZ"/>
        </w:rPr>
        <w:t>imloviy, punktuatsion va uslubiy xatolarga yo‘l qo‘yilmagan bo‘lsa.</w:t>
      </w:r>
    </w:p>
    <w:p w:rsidR="00C168B5" w:rsidRDefault="00C168B5" w:rsidP="00C168B5">
      <w:pPr>
        <w:tabs>
          <w:tab w:val="left" w:pos="360"/>
          <w:tab w:val="left" w:pos="720"/>
          <w:tab w:val="left" w:pos="900"/>
          <w:tab w:val="left" w:pos="1080"/>
          <w:tab w:val="left" w:pos="2160"/>
          <w:tab w:val="left" w:pos="3240"/>
        </w:tabs>
        <w:jc w:val="both"/>
        <w:rPr>
          <w:b/>
          <w:sz w:val="28"/>
          <w:szCs w:val="28"/>
          <w:lang w:val="uz-Cyrl-UZ"/>
        </w:rPr>
      </w:pPr>
      <w:r>
        <w:rPr>
          <w:b/>
          <w:sz w:val="28"/>
          <w:szCs w:val="28"/>
          <w:lang w:val="uz-Cyrl-UZ"/>
        </w:rPr>
        <w:tab/>
        <w:t xml:space="preserve">       </w:t>
      </w:r>
      <w:r>
        <w:rPr>
          <w:b/>
          <w:iCs/>
          <w:sz w:val="28"/>
          <w:szCs w:val="28"/>
          <w:lang w:val="uz-Cyrl-UZ"/>
        </w:rPr>
        <w:t>71-85 ball quyidagi holatlarda qo‘yiladi:</w:t>
      </w:r>
    </w:p>
    <w:p w:rsidR="00C168B5" w:rsidRDefault="00C168B5" w:rsidP="00C168B5">
      <w:pPr>
        <w:numPr>
          <w:ilvl w:val="1"/>
          <w:numId w:val="11"/>
        </w:numPr>
        <w:ind w:left="180" w:hanging="180"/>
        <w:jc w:val="both"/>
        <w:rPr>
          <w:sz w:val="28"/>
          <w:szCs w:val="28"/>
          <w:lang w:val="uz-Cyrl-UZ"/>
        </w:rPr>
      </w:pPr>
      <w:r>
        <w:rPr>
          <w:sz w:val="28"/>
          <w:szCs w:val="28"/>
          <w:lang w:val="uz-Cyrl-UZ"/>
        </w:rPr>
        <w:t xml:space="preserve">tanlangan kurs mavzusi bo‘yicha nazariy va amaliy bilimlarni to‘liq o‘zlashtirgan bo‘lsa; </w:t>
      </w:r>
    </w:p>
    <w:p w:rsidR="00C168B5" w:rsidRDefault="00C168B5" w:rsidP="00C168B5">
      <w:pPr>
        <w:numPr>
          <w:ilvl w:val="1"/>
          <w:numId w:val="11"/>
        </w:numPr>
        <w:ind w:left="180" w:hanging="180"/>
        <w:jc w:val="both"/>
        <w:rPr>
          <w:sz w:val="28"/>
          <w:szCs w:val="28"/>
          <w:lang w:val="uz-Cyrl-UZ"/>
        </w:rPr>
      </w:pPr>
      <w:r>
        <w:rPr>
          <w:sz w:val="28"/>
          <w:szCs w:val="28"/>
          <w:lang w:val="uz-Cyrl-UZ"/>
        </w:rPr>
        <w:t>kurs ishi  belgilangan vaqtda aniq bajarilgan bo‘lsa;</w:t>
      </w:r>
    </w:p>
    <w:p w:rsidR="00C168B5" w:rsidRDefault="00C168B5" w:rsidP="00C168B5">
      <w:pPr>
        <w:numPr>
          <w:ilvl w:val="1"/>
          <w:numId w:val="11"/>
        </w:numPr>
        <w:ind w:left="180" w:hanging="180"/>
        <w:jc w:val="both"/>
        <w:rPr>
          <w:sz w:val="28"/>
          <w:szCs w:val="28"/>
          <w:lang w:val="uz-Cyrl-UZ"/>
        </w:rPr>
      </w:pPr>
      <w:r>
        <w:rPr>
          <w:sz w:val="28"/>
          <w:szCs w:val="28"/>
          <w:lang w:val="uz-Cyrl-UZ"/>
        </w:rPr>
        <w:t>yozilgan kurs ishi bo‘yicha  qo‘lga kiritilgan natijalardan xulosalar chiqarilgan bo‘lsa;</w:t>
      </w:r>
    </w:p>
    <w:p w:rsidR="00C168B5" w:rsidRDefault="00C168B5" w:rsidP="00C168B5">
      <w:pPr>
        <w:numPr>
          <w:ilvl w:val="1"/>
          <w:numId w:val="11"/>
        </w:numPr>
        <w:ind w:left="180" w:hanging="180"/>
        <w:jc w:val="both"/>
        <w:rPr>
          <w:sz w:val="28"/>
          <w:szCs w:val="28"/>
          <w:lang w:val="uz-Cyrl-UZ"/>
        </w:rPr>
      </w:pPr>
      <w:r>
        <w:rPr>
          <w:sz w:val="28"/>
          <w:szCs w:val="28"/>
          <w:lang w:val="uz-Cyrl-UZ"/>
        </w:rPr>
        <w:t>kurs ishining maqsadi va vazifalari atroflicha yoritib berilgan bo‘lsa;</w:t>
      </w:r>
    </w:p>
    <w:p w:rsidR="00C168B5" w:rsidRDefault="00C168B5" w:rsidP="00C168B5">
      <w:pPr>
        <w:numPr>
          <w:ilvl w:val="1"/>
          <w:numId w:val="11"/>
        </w:numPr>
        <w:ind w:left="180" w:hanging="180"/>
        <w:jc w:val="both"/>
        <w:rPr>
          <w:sz w:val="28"/>
          <w:szCs w:val="28"/>
          <w:lang w:val="uz-Cyrl-UZ"/>
        </w:rPr>
      </w:pPr>
      <w:r>
        <w:rPr>
          <w:sz w:val="28"/>
          <w:szCs w:val="28"/>
          <w:lang w:val="uz-Cyrl-UZ"/>
        </w:rPr>
        <w:t>ba’zi imloviy xatolar mavjud bo‘lsa.</w:t>
      </w:r>
    </w:p>
    <w:p w:rsidR="00C168B5" w:rsidRDefault="00C168B5" w:rsidP="00C168B5">
      <w:pPr>
        <w:tabs>
          <w:tab w:val="left" w:pos="720"/>
        </w:tabs>
        <w:jc w:val="both"/>
        <w:rPr>
          <w:b/>
          <w:sz w:val="28"/>
          <w:szCs w:val="28"/>
          <w:lang w:val="uz-Cyrl-UZ"/>
        </w:rPr>
      </w:pPr>
      <w:r>
        <w:rPr>
          <w:b/>
          <w:sz w:val="28"/>
          <w:szCs w:val="28"/>
          <w:lang w:val="uz-Cyrl-UZ"/>
        </w:rPr>
        <w:t xml:space="preserve">             </w:t>
      </w:r>
      <w:r>
        <w:rPr>
          <w:b/>
          <w:iCs/>
          <w:sz w:val="28"/>
          <w:szCs w:val="28"/>
          <w:lang w:val="uz-Cyrl-UZ"/>
        </w:rPr>
        <w:t>55-70 ball quyidagi holatlarda qo‘yiladi:</w:t>
      </w:r>
    </w:p>
    <w:p w:rsidR="00C168B5" w:rsidRDefault="00C168B5" w:rsidP="00C168B5">
      <w:pPr>
        <w:numPr>
          <w:ilvl w:val="1"/>
          <w:numId w:val="11"/>
        </w:numPr>
        <w:ind w:left="180" w:hanging="180"/>
        <w:jc w:val="both"/>
        <w:rPr>
          <w:sz w:val="28"/>
          <w:szCs w:val="28"/>
          <w:lang w:val="uz-Cyrl-UZ"/>
        </w:rPr>
      </w:pPr>
      <w:r>
        <w:rPr>
          <w:sz w:val="28"/>
          <w:szCs w:val="28"/>
          <w:lang w:val="uz-Cyrl-UZ"/>
        </w:rPr>
        <w:t xml:space="preserve">tanlangan kurs mavzusi bo‘yicha nazariy va amaliy bilimlarni o‘zlashtirgan bo‘lsa; </w:t>
      </w:r>
    </w:p>
    <w:p w:rsidR="00C168B5" w:rsidRDefault="00C168B5" w:rsidP="00C168B5">
      <w:pPr>
        <w:numPr>
          <w:ilvl w:val="1"/>
          <w:numId w:val="11"/>
        </w:numPr>
        <w:ind w:left="180" w:hanging="180"/>
        <w:jc w:val="both"/>
        <w:rPr>
          <w:sz w:val="28"/>
          <w:szCs w:val="28"/>
          <w:lang w:val="uz-Cyrl-UZ"/>
        </w:rPr>
      </w:pPr>
      <w:r>
        <w:rPr>
          <w:sz w:val="28"/>
          <w:szCs w:val="28"/>
          <w:lang w:val="uz-Cyrl-UZ"/>
        </w:rPr>
        <w:t>kurs ishi  belgilangan vaqtda bajarilgan bo‘lsa;</w:t>
      </w:r>
    </w:p>
    <w:p w:rsidR="00C168B5" w:rsidRDefault="00C168B5" w:rsidP="00C168B5">
      <w:pPr>
        <w:numPr>
          <w:ilvl w:val="1"/>
          <w:numId w:val="11"/>
        </w:numPr>
        <w:ind w:left="180" w:hanging="180"/>
        <w:jc w:val="both"/>
        <w:rPr>
          <w:sz w:val="28"/>
          <w:szCs w:val="28"/>
          <w:lang w:val="uz-Cyrl-UZ"/>
        </w:rPr>
      </w:pPr>
      <w:r>
        <w:rPr>
          <w:sz w:val="28"/>
          <w:szCs w:val="28"/>
          <w:lang w:val="uz-Cyrl-UZ"/>
        </w:rPr>
        <w:lastRenderedPageBreak/>
        <w:t>yozilgan kurs ishi bo‘yicha natijalar olingan bo‘lsa;</w:t>
      </w:r>
    </w:p>
    <w:p w:rsidR="00C168B5" w:rsidRDefault="00C168B5" w:rsidP="00C168B5">
      <w:pPr>
        <w:numPr>
          <w:ilvl w:val="1"/>
          <w:numId w:val="11"/>
        </w:numPr>
        <w:ind w:left="180" w:hanging="180"/>
        <w:jc w:val="both"/>
        <w:rPr>
          <w:sz w:val="28"/>
          <w:szCs w:val="28"/>
          <w:lang w:val="uz-Cyrl-UZ"/>
        </w:rPr>
      </w:pPr>
      <w:r>
        <w:rPr>
          <w:sz w:val="28"/>
          <w:szCs w:val="28"/>
          <w:lang w:val="uz-Cyrl-UZ"/>
        </w:rPr>
        <w:t>kurs ishining maqsadi va vazifalari yoritib berilgan bo‘lsa;</w:t>
      </w:r>
    </w:p>
    <w:p w:rsidR="00C168B5" w:rsidRDefault="00C168B5" w:rsidP="00C168B5">
      <w:pPr>
        <w:numPr>
          <w:ilvl w:val="1"/>
          <w:numId w:val="11"/>
        </w:numPr>
        <w:ind w:left="180" w:hanging="180"/>
        <w:jc w:val="both"/>
        <w:rPr>
          <w:sz w:val="28"/>
          <w:szCs w:val="28"/>
          <w:lang w:val="uz-Cyrl-UZ"/>
        </w:rPr>
      </w:pPr>
      <w:r>
        <w:rPr>
          <w:sz w:val="28"/>
          <w:szCs w:val="28"/>
          <w:lang w:val="uz-Cyrl-UZ"/>
        </w:rPr>
        <w:t>orfografik, punktatsion va stilistik xatolar kuzatilsa.</w:t>
      </w:r>
    </w:p>
    <w:p w:rsidR="00C168B5" w:rsidRDefault="00C168B5" w:rsidP="00C168B5">
      <w:pPr>
        <w:tabs>
          <w:tab w:val="left" w:pos="720"/>
        </w:tabs>
        <w:jc w:val="both"/>
        <w:rPr>
          <w:b/>
          <w:sz w:val="28"/>
          <w:szCs w:val="28"/>
          <w:lang w:val="uz-Cyrl-UZ"/>
        </w:rPr>
      </w:pPr>
      <w:r>
        <w:rPr>
          <w:b/>
          <w:iCs/>
          <w:sz w:val="28"/>
          <w:szCs w:val="28"/>
          <w:lang w:val="uz-Cyrl-UZ"/>
        </w:rPr>
        <w:tab/>
        <w:t xml:space="preserve">  0-54 q</w:t>
      </w:r>
      <w:r>
        <w:rPr>
          <w:b/>
          <w:iCs/>
          <w:sz w:val="28"/>
          <w:szCs w:val="28"/>
        </w:rPr>
        <w:t>uyidagi</w:t>
      </w:r>
      <w:r>
        <w:rPr>
          <w:b/>
          <w:iCs/>
          <w:sz w:val="28"/>
          <w:szCs w:val="28"/>
          <w:lang w:val="uz-Cyrl-UZ"/>
        </w:rPr>
        <w:t xml:space="preserve"> holatlarda qo‘yiladi:</w:t>
      </w:r>
    </w:p>
    <w:p w:rsidR="00C168B5" w:rsidRDefault="00C168B5" w:rsidP="00C168B5">
      <w:pPr>
        <w:numPr>
          <w:ilvl w:val="1"/>
          <w:numId w:val="11"/>
        </w:numPr>
        <w:ind w:left="180" w:hanging="180"/>
        <w:jc w:val="both"/>
        <w:rPr>
          <w:sz w:val="28"/>
          <w:szCs w:val="28"/>
          <w:lang w:val="uz-Cyrl-UZ"/>
        </w:rPr>
      </w:pPr>
      <w:r>
        <w:rPr>
          <w:sz w:val="28"/>
          <w:szCs w:val="28"/>
          <w:lang w:val="uz-Cyrl-UZ"/>
        </w:rPr>
        <w:t xml:space="preserve"> tanlangan kurs mavzusi bo‘yicha nazariy va amaliy bilimlar o‘zlashtirilmagan bo‘lsa; </w:t>
      </w:r>
    </w:p>
    <w:p w:rsidR="00C168B5" w:rsidRDefault="00C168B5" w:rsidP="00C168B5">
      <w:pPr>
        <w:numPr>
          <w:ilvl w:val="1"/>
          <w:numId w:val="11"/>
        </w:numPr>
        <w:tabs>
          <w:tab w:val="left" w:pos="0"/>
        </w:tabs>
        <w:ind w:left="180" w:hanging="180"/>
        <w:jc w:val="both"/>
        <w:rPr>
          <w:sz w:val="28"/>
          <w:szCs w:val="28"/>
          <w:lang w:val="uz-Cyrl-UZ"/>
        </w:rPr>
      </w:pPr>
      <w:r>
        <w:rPr>
          <w:sz w:val="28"/>
          <w:szCs w:val="28"/>
          <w:lang w:val="uz-Cyrl-UZ"/>
        </w:rPr>
        <w:t>kurs ishi  belgilangan vaqtda bajarilmagan bo‘lsa;</w:t>
      </w:r>
    </w:p>
    <w:p w:rsidR="00C168B5" w:rsidRDefault="00C168B5" w:rsidP="00C168B5">
      <w:pPr>
        <w:numPr>
          <w:ilvl w:val="1"/>
          <w:numId w:val="11"/>
        </w:numPr>
        <w:ind w:left="180" w:hanging="180"/>
        <w:jc w:val="both"/>
        <w:rPr>
          <w:sz w:val="28"/>
          <w:szCs w:val="28"/>
          <w:lang w:val="uz-Cyrl-UZ"/>
        </w:rPr>
      </w:pPr>
      <w:r>
        <w:rPr>
          <w:sz w:val="28"/>
          <w:szCs w:val="28"/>
          <w:lang w:val="uz-Cyrl-UZ"/>
        </w:rPr>
        <w:t>yozilgan kurs ishi bo‘yicha olingan natijalar noaniq bo‘lsa;</w:t>
      </w:r>
    </w:p>
    <w:p w:rsidR="00C168B5" w:rsidRDefault="00C168B5" w:rsidP="00C168B5">
      <w:pPr>
        <w:numPr>
          <w:ilvl w:val="1"/>
          <w:numId w:val="11"/>
        </w:numPr>
        <w:ind w:left="180" w:hanging="180"/>
        <w:jc w:val="both"/>
        <w:rPr>
          <w:sz w:val="28"/>
          <w:szCs w:val="28"/>
          <w:lang w:val="uz-Cyrl-UZ"/>
        </w:rPr>
      </w:pPr>
      <w:r>
        <w:rPr>
          <w:sz w:val="28"/>
          <w:szCs w:val="28"/>
          <w:lang w:val="uz-Cyrl-UZ"/>
        </w:rPr>
        <w:t>kurs ishining maqsadi va vazifalari ochib berilmagan bo‘lsa;</w:t>
      </w:r>
    </w:p>
    <w:p w:rsidR="00C168B5" w:rsidRDefault="00C168B5" w:rsidP="00C168B5">
      <w:pPr>
        <w:ind w:left="180" w:hanging="180"/>
        <w:jc w:val="both"/>
        <w:rPr>
          <w:sz w:val="28"/>
          <w:szCs w:val="28"/>
          <w:lang w:val="uz-Cyrl-UZ"/>
        </w:rPr>
      </w:pPr>
      <w:r>
        <w:rPr>
          <w:sz w:val="28"/>
          <w:szCs w:val="28"/>
          <w:lang w:val="uz-Cyrl-UZ"/>
        </w:rPr>
        <w:t xml:space="preserve">- ko‘plab </w:t>
      </w:r>
      <w:r>
        <w:rPr>
          <w:sz w:val="28"/>
          <w:szCs w:val="28"/>
          <w:lang w:val="en-US"/>
        </w:rPr>
        <w:t xml:space="preserve">imloviy va uslubiy </w:t>
      </w:r>
      <w:r>
        <w:rPr>
          <w:sz w:val="28"/>
          <w:szCs w:val="28"/>
          <w:lang w:val="uz-Cyrl-UZ"/>
        </w:rPr>
        <w:t xml:space="preserve">xatolar uchrasa. </w:t>
      </w:r>
    </w:p>
    <w:p w:rsidR="00C168B5" w:rsidRDefault="00C168B5" w:rsidP="00C168B5">
      <w:pPr>
        <w:ind w:left="180" w:hanging="180"/>
        <w:jc w:val="both"/>
        <w:rPr>
          <w:sz w:val="28"/>
          <w:szCs w:val="28"/>
          <w:lang w:val="uz-Cyrl-UZ"/>
        </w:rPr>
      </w:pPr>
    </w:p>
    <w:p w:rsidR="00C168B5" w:rsidRDefault="00C168B5" w:rsidP="00C168B5">
      <w:pPr>
        <w:ind w:left="180" w:hanging="180"/>
        <w:jc w:val="both"/>
        <w:rPr>
          <w:sz w:val="28"/>
          <w:szCs w:val="28"/>
          <w:lang w:val="uz-Cyrl-UZ"/>
        </w:rPr>
      </w:pPr>
    </w:p>
    <w:p w:rsidR="00C168B5" w:rsidRDefault="00C168B5" w:rsidP="00C168B5">
      <w:pPr>
        <w:ind w:left="180" w:hanging="180"/>
        <w:jc w:val="both"/>
        <w:rPr>
          <w:sz w:val="28"/>
          <w:szCs w:val="28"/>
          <w:lang w:val="uz-Cyrl-UZ"/>
        </w:rPr>
      </w:pPr>
    </w:p>
    <w:p w:rsidR="00C168B5" w:rsidRDefault="00C168B5" w:rsidP="00C168B5">
      <w:pPr>
        <w:ind w:left="180" w:hanging="180"/>
        <w:jc w:val="both"/>
        <w:rPr>
          <w:sz w:val="28"/>
          <w:szCs w:val="28"/>
          <w:lang w:val="uz-Cyrl-UZ"/>
        </w:rPr>
      </w:pPr>
    </w:p>
    <w:p w:rsidR="00C168B5" w:rsidRDefault="00C168B5" w:rsidP="00C168B5">
      <w:pPr>
        <w:rPr>
          <w:lang w:val="en-US"/>
        </w:rPr>
      </w:pPr>
      <w:r>
        <w:rPr>
          <w:lang w:val="en-US"/>
        </w:rPr>
        <w:br w:type="page"/>
      </w:r>
    </w:p>
    <w:p w:rsidR="00903C86" w:rsidRDefault="00903C86">
      <w:bookmarkStart w:id="0" w:name="_GoBack"/>
      <w:bookmarkEnd w:id="0"/>
    </w:p>
    <w:sectPr w:rsidR="00903C86" w:rsidSect="008555D5">
      <w:pgSz w:w="11906" w:h="16838" w:code="9"/>
      <w:pgMar w:top="851" w:right="1134" w:bottom="1134" w:left="709"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LDoulos Asian">
    <w:altName w:val="Arial"/>
    <w:charset w:val="00"/>
    <w:family w:val="swiss"/>
    <w:pitch w:val="variable"/>
    <w:sig w:usb0="00000003" w:usb1="00000000" w:usb2="00000000" w:usb3="00000000" w:csb0="00000001" w:csb1="00000000"/>
  </w:font>
  <w:font w:name="Calibri">
    <w:altName w:val="Century Gothic"/>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67565"/>
    <w:multiLevelType w:val="hybridMultilevel"/>
    <w:tmpl w:val="7534B294"/>
    <w:lvl w:ilvl="0" w:tplc="F25E85FA">
      <w:start w:val="1"/>
      <w:numFmt w:val="bullet"/>
      <w:lvlText w:val=""/>
      <w:lvlJc w:val="left"/>
      <w:pPr>
        <w:tabs>
          <w:tab w:val="num" w:pos="720"/>
        </w:tabs>
        <w:ind w:left="720" w:hanging="360"/>
      </w:pPr>
      <w:rPr>
        <w:rFonts w:ascii="Wingdings" w:hAnsi="Wingdings" w:hint="default"/>
      </w:rPr>
    </w:lvl>
    <w:lvl w:ilvl="1" w:tplc="773A8DCA">
      <w:start w:val="150"/>
      <w:numFmt w:val="bullet"/>
      <w:lvlText w:val="-"/>
      <w:lvlJc w:val="left"/>
      <w:pPr>
        <w:tabs>
          <w:tab w:val="num" w:pos="1440"/>
        </w:tabs>
        <w:ind w:left="1440" w:hanging="360"/>
      </w:pPr>
      <w:rPr>
        <w:rFonts w:ascii="Times New Roman" w:eastAsia="Times New Roman" w:hAnsi="Times New Roman" w:cs="Times New Roman" w:hint="default"/>
      </w:rPr>
    </w:lvl>
    <w:lvl w:ilvl="2" w:tplc="041E414C">
      <w:start w:val="1"/>
      <w:numFmt w:val="decimal"/>
      <w:lvlText w:val="%3."/>
      <w:lvlJc w:val="left"/>
      <w:pPr>
        <w:tabs>
          <w:tab w:val="num" w:pos="2160"/>
        </w:tabs>
        <w:ind w:left="2160" w:hanging="360"/>
      </w:pPr>
      <w:rPr>
        <w:rFonts w:cs="Times New Roman"/>
      </w:rPr>
    </w:lvl>
    <w:lvl w:ilvl="3" w:tplc="933C12A6">
      <w:start w:val="1"/>
      <w:numFmt w:val="decimal"/>
      <w:lvlText w:val="%4."/>
      <w:lvlJc w:val="left"/>
      <w:pPr>
        <w:tabs>
          <w:tab w:val="num" w:pos="2880"/>
        </w:tabs>
        <w:ind w:left="2880" w:hanging="360"/>
      </w:pPr>
      <w:rPr>
        <w:rFonts w:cs="Times New Roman"/>
      </w:rPr>
    </w:lvl>
    <w:lvl w:ilvl="4" w:tplc="F0AC7960">
      <w:start w:val="1"/>
      <w:numFmt w:val="decimal"/>
      <w:lvlText w:val="%5."/>
      <w:lvlJc w:val="left"/>
      <w:pPr>
        <w:tabs>
          <w:tab w:val="num" w:pos="3600"/>
        </w:tabs>
        <w:ind w:left="3600" w:hanging="360"/>
      </w:pPr>
      <w:rPr>
        <w:rFonts w:cs="Times New Roman"/>
      </w:rPr>
    </w:lvl>
    <w:lvl w:ilvl="5" w:tplc="D1D44A38">
      <w:start w:val="1"/>
      <w:numFmt w:val="decimal"/>
      <w:lvlText w:val="%6."/>
      <w:lvlJc w:val="left"/>
      <w:pPr>
        <w:tabs>
          <w:tab w:val="num" w:pos="4320"/>
        </w:tabs>
        <w:ind w:left="4320" w:hanging="360"/>
      </w:pPr>
      <w:rPr>
        <w:rFonts w:cs="Times New Roman"/>
      </w:rPr>
    </w:lvl>
    <w:lvl w:ilvl="6" w:tplc="AD483E38">
      <w:start w:val="1"/>
      <w:numFmt w:val="decimal"/>
      <w:lvlText w:val="%7."/>
      <w:lvlJc w:val="left"/>
      <w:pPr>
        <w:tabs>
          <w:tab w:val="num" w:pos="5040"/>
        </w:tabs>
        <w:ind w:left="5040" w:hanging="360"/>
      </w:pPr>
      <w:rPr>
        <w:rFonts w:cs="Times New Roman"/>
      </w:rPr>
    </w:lvl>
    <w:lvl w:ilvl="7" w:tplc="3EBE701A">
      <w:start w:val="1"/>
      <w:numFmt w:val="decimal"/>
      <w:lvlText w:val="%8."/>
      <w:lvlJc w:val="left"/>
      <w:pPr>
        <w:tabs>
          <w:tab w:val="num" w:pos="5760"/>
        </w:tabs>
        <w:ind w:left="5760" w:hanging="360"/>
      </w:pPr>
      <w:rPr>
        <w:rFonts w:cs="Times New Roman"/>
      </w:rPr>
    </w:lvl>
    <w:lvl w:ilvl="8" w:tplc="0EC6065E">
      <w:start w:val="1"/>
      <w:numFmt w:val="decimal"/>
      <w:lvlText w:val="%9."/>
      <w:lvlJc w:val="left"/>
      <w:pPr>
        <w:tabs>
          <w:tab w:val="num" w:pos="6480"/>
        </w:tabs>
        <w:ind w:left="6480" w:hanging="360"/>
      </w:pPr>
      <w:rPr>
        <w:rFonts w:cs="Times New Roman"/>
      </w:rPr>
    </w:lvl>
  </w:abstractNum>
  <w:abstractNum w:abstractNumId="1">
    <w:nsid w:val="08222910"/>
    <w:multiLevelType w:val="hybridMultilevel"/>
    <w:tmpl w:val="2B7A6668"/>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11551009"/>
    <w:multiLevelType w:val="hybridMultilevel"/>
    <w:tmpl w:val="9A2610B4"/>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3">
    <w:nsid w:val="2A48394A"/>
    <w:multiLevelType w:val="hybridMultilevel"/>
    <w:tmpl w:val="26ACF934"/>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4">
    <w:nsid w:val="313E4984"/>
    <w:multiLevelType w:val="hybridMultilevel"/>
    <w:tmpl w:val="874AC8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25A547F"/>
    <w:multiLevelType w:val="hybridMultilevel"/>
    <w:tmpl w:val="39F0FEF0"/>
    <w:lvl w:ilvl="0" w:tplc="04190001">
      <w:start w:val="1"/>
      <w:numFmt w:val="bullet"/>
      <w:lvlText w:val=""/>
      <w:lvlJc w:val="left"/>
      <w:pPr>
        <w:tabs>
          <w:tab w:val="num" w:pos="1620"/>
        </w:tabs>
        <w:ind w:left="1620" w:hanging="360"/>
      </w:pPr>
      <w:rPr>
        <w:rFonts w:ascii="Symbol" w:hAnsi="Symbol" w:hint="default"/>
      </w:rPr>
    </w:lvl>
    <w:lvl w:ilvl="1" w:tplc="C7F22D3E">
      <w:numFmt w:val="bullet"/>
      <w:lvlText w:val="-"/>
      <w:lvlJc w:val="left"/>
      <w:pPr>
        <w:tabs>
          <w:tab w:val="num" w:pos="3060"/>
        </w:tabs>
        <w:ind w:left="3060" w:hanging="1080"/>
      </w:pPr>
      <w:rPr>
        <w:rFonts w:ascii="Times New Roman" w:eastAsia="Times New Roman" w:hAnsi="Times New Roman"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6">
    <w:nsid w:val="5E801833"/>
    <w:multiLevelType w:val="hybridMultilevel"/>
    <w:tmpl w:val="EC18D2A8"/>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637C5121"/>
    <w:multiLevelType w:val="hybridMultilevel"/>
    <w:tmpl w:val="6956A902"/>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8">
    <w:nsid w:val="6AF802B9"/>
    <w:multiLevelType w:val="hybridMultilevel"/>
    <w:tmpl w:val="F04E6288"/>
    <w:lvl w:ilvl="0" w:tplc="E2C2B396">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B123AA9"/>
    <w:multiLevelType w:val="hybridMultilevel"/>
    <w:tmpl w:val="16B8099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0">
    <w:nsid w:val="7F8C76E1"/>
    <w:multiLevelType w:val="hybridMultilevel"/>
    <w:tmpl w:val="BCA453FE"/>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5"/>
  </w:num>
  <w:num w:numId="6">
    <w:abstractNumId w:val="7"/>
  </w:num>
  <w:num w:numId="7">
    <w:abstractNumId w:val="10"/>
  </w:num>
  <w:num w:numId="8">
    <w:abstractNumId w:val="2"/>
  </w:num>
  <w:num w:numId="9">
    <w:abstractNumId w:val="3"/>
  </w:num>
  <w:num w:numId="10">
    <w:abstractNumId w:val="9"/>
  </w:num>
  <w:num w:numId="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EDD"/>
    <w:rsid w:val="00043067"/>
    <w:rsid w:val="000C49BC"/>
    <w:rsid w:val="000C5935"/>
    <w:rsid w:val="003F41D8"/>
    <w:rsid w:val="004F40D2"/>
    <w:rsid w:val="00512432"/>
    <w:rsid w:val="005A6F27"/>
    <w:rsid w:val="0062394D"/>
    <w:rsid w:val="007F263B"/>
    <w:rsid w:val="008555D5"/>
    <w:rsid w:val="008F4A45"/>
    <w:rsid w:val="00903C86"/>
    <w:rsid w:val="009E5A73"/>
    <w:rsid w:val="00A62B11"/>
    <w:rsid w:val="00BF38AE"/>
    <w:rsid w:val="00C168B5"/>
    <w:rsid w:val="00CB5EDD"/>
    <w:rsid w:val="00D20605"/>
    <w:rsid w:val="00D33FE0"/>
    <w:rsid w:val="00E1559F"/>
    <w:rsid w:val="00E71A03"/>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B97F1CC-56A4-46DB-B96A-C301C0497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C168B5"/>
    <w:rPr>
      <w:rFonts w:ascii="SILDoulos Asian" w:hAnsi="SILDoulos Asian"/>
      <w:sz w:val="28"/>
      <w:szCs w:val="20"/>
      <w:lang w:val="en-US" w:eastAsia="en-US"/>
    </w:rPr>
  </w:style>
  <w:style w:type="character" w:customStyle="1" w:styleId="a4">
    <w:name w:val="Основной текст Знак"/>
    <w:basedOn w:val="a0"/>
    <w:link w:val="a3"/>
    <w:rsid w:val="00C168B5"/>
    <w:rPr>
      <w:rFonts w:ascii="SILDoulos Asian" w:hAnsi="SILDoulos Asian"/>
      <w:sz w:val="28"/>
      <w:lang w:val="en-US" w:eastAsia="en-US"/>
    </w:rPr>
  </w:style>
  <w:style w:type="paragraph" w:styleId="a5">
    <w:name w:val="No Spacing"/>
    <w:qFormat/>
    <w:rsid w:val="00C168B5"/>
    <w:rPr>
      <w:rFonts w:ascii="Calibri" w:eastAsia="Calibri" w:hAnsi="Calibri"/>
      <w:sz w:val="22"/>
      <w:szCs w:val="22"/>
      <w:lang w:eastAsia="en-US"/>
    </w:rPr>
  </w:style>
  <w:style w:type="paragraph" w:styleId="a6">
    <w:name w:val="List Paragraph"/>
    <w:basedOn w:val="a"/>
    <w:qFormat/>
    <w:rsid w:val="00C168B5"/>
    <w:pPr>
      <w:spacing w:after="200" w:line="276" w:lineRule="auto"/>
      <w:ind w:left="720"/>
      <w:contextualSpacing/>
    </w:pPr>
    <w:rPr>
      <w:rFonts w:ascii="Calibri" w:hAnsi="Calibri"/>
      <w:sz w:val="22"/>
      <w:szCs w:val="22"/>
      <w:lang w:val="en-US" w:eastAsia="en-US"/>
    </w:rPr>
  </w:style>
  <w:style w:type="paragraph" w:customStyle="1" w:styleId="msonormalbullet1gif">
    <w:name w:val="msonormalbullet1.gif"/>
    <w:basedOn w:val="a"/>
    <w:rsid w:val="00C168B5"/>
    <w:pPr>
      <w:spacing w:before="100" w:beforeAutospacing="1" w:after="100" w:afterAutospacing="1"/>
    </w:pPr>
    <w:rPr>
      <w:lang w:bidi="lo-LA"/>
    </w:rPr>
  </w:style>
  <w:style w:type="paragraph" w:customStyle="1" w:styleId="msobodytextbullet3gif">
    <w:name w:val="msobodytextbullet3.gif"/>
    <w:basedOn w:val="a"/>
    <w:rsid w:val="00C168B5"/>
    <w:pPr>
      <w:spacing w:before="100" w:beforeAutospacing="1" w:after="100" w:afterAutospacing="1"/>
    </w:pPr>
    <w:rPr>
      <w:lang w:bidi="lo-LA"/>
    </w:rPr>
  </w:style>
  <w:style w:type="paragraph" w:customStyle="1" w:styleId="1">
    <w:name w:val="Абзац списка1"/>
    <w:basedOn w:val="a"/>
    <w:rsid w:val="00C168B5"/>
    <w:pPr>
      <w:ind w:left="720"/>
    </w:pPr>
    <w:rPr>
      <w:rFonts w:ascii="SILDoulos Asian" w:hAnsi="SILDoulos Asian" w:cs="SILDoulos Asi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4062</Words>
  <Characters>23155</Characters>
  <Application>Microsoft Office Word</Application>
  <DocSecurity>0</DocSecurity>
  <Lines>192</Lines>
  <Paragraphs>54</Paragraphs>
  <ScaleCrop>false</ScaleCrop>
  <Company>SPecialiST RePack</Company>
  <LinksUpToDate>false</LinksUpToDate>
  <CharactersWithSpaces>27163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2019-12-24T10:25:00Z</dcterms:created>
  <dcterms:modified xsi:type="dcterms:W3CDTF">2019-12-24T10:27:00Z</dcterms:modified>
</cp:coreProperties>
</file>