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7A95" w:rsidRPr="00E57A95" w:rsidRDefault="00E57A95" w:rsidP="00E57A95">
      <w:pPr>
        <w:pStyle w:val="Style8"/>
        <w:spacing w:after="120" w:line="240" w:lineRule="auto"/>
        <w:ind w:firstLine="708"/>
        <w:jc w:val="center"/>
        <w:rPr>
          <w:rFonts w:eastAsia="Times New Roman"/>
          <w:b/>
          <w:sz w:val="28"/>
          <w:szCs w:val="28"/>
          <w:lang w:val="en-US" w:eastAsia="ru-RU"/>
        </w:rPr>
      </w:pPr>
      <w:proofErr w:type="gramStart"/>
      <w:r w:rsidRPr="00E57A95">
        <w:rPr>
          <w:rFonts w:eastAsia="Times New Roman"/>
          <w:b/>
          <w:sz w:val="28"/>
          <w:szCs w:val="28"/>
          <w:lang w:val="en-US" w:eastAsia="ru-RU"/>
        </w:rPr>
        <w:t>O‘</w:t>
      </w:r>
      <w:proofErr w:type="gramEnd"/>
      <w:r w:rsidRPr="00E57A95">
        <w:rPr>
          <w:rFonts w:eastAsia="Times New Roman"/>
          <w:b/>
          <w:sz w:val="28"/>
          <w:szCs w:val="28"/>
          <w:lang w:val="en-US" w:eastAsia="ru-RU"/>
        </w:rPr>
        <w:t>ZBEKISTON RESPUBLIKASI OLIY TA’LIM, FAN  VA INNOVATSIYALAR VAZIRLIGI</w:t>
      </w:r>
    </w:p>
    <w:p w:rsidR="00E57A95" w:rsidRPr="00E57A95" w:rsidRDefault="00E57A95" w:rsidP="00E57A95">
      <w:pPr>
        <w:pStyle w:val="Style8"/>
        <w:spacing w:after="120" w:line="240" w:lineRule="auto"/>
        <w:ind w:firstLine="708"/>
        <w:jc w:val="center"/>
        <w:rPr>
          <w:rFonts w:eastAsia="Times New Roman"/>
          <w:b/>
          <w:sz w:val="28"/>
          <w:szCs w:val="28"/>
          <w:lang w:val="en-US" w:eastAsia="ru-RU"/>
        </w:rPr>
      </w:pPr>
    </w:p>
    <w:p w:rsidR="00E57A95" w:rsidRPr="00E57A95" w:rsidRDefault="00E57A95" w:rsidP="00E57A95">
      <w:pPr>
        <w:pStyle w:val="Style8"/>
        <w:spacing w:after="120" w:line="240" w:lineRule="auto"/>
        <w:ind w:firstLine="708"/>
        <w:jc w:val="center"/>
        <w:rPr>
          <w:rFonts w:eastAsia="Times New Roman"/>
          <w:b/>
          <w:sz w:val="28"/>
          <w:szCs w:val="28"/>
          <w:lang w:val="en-US" w:eastAsia="ru-RU"/>
        </w:rPr>
      </w:pPr>
      <w:r w:rsidRPr="00E57A95">
        <w:rPr>
          <w:rFonts w:eastAsia="Times New Roman"/>
          <w:b/>
          <w:sz w:val="28"/>
          <w:szCs w:val="28"/>
          <w:lang w:val="en-US" w:eastAsia="ru-RU"/>
        </w:rPr>
        <w:t>SHAROF RASHIDOV NOMIDAGI SAMARQAND DAVLAT UNIVERSITETI</w:t>
      </w:r>
    </w:p>
    <w:p w:rsidR="00E57A95" w:rsidRPr="00E57A95" w:rsidRDefault="00E57A95" w:rsidP="00E57A95">
      <w:pPr>
        <w:pStyle w:val="Style8"/>
        <w:spacing w:after="120" w:line="240" w:lineRule="auto"/>
        <w:ind w:firstLine="708"/>
        <w:rPr>
          <w:rFonts w:eastAsia="Times New Roman"/>
          <w:b/>
          <w:sz w:val="28"/>
          <w:szCs w:val="28"/>
          <w:lang w:val="en-US" w:eastAsia="ru-RU"/>
        </w:rPr>
      </w:pPr>
    </w:p>
    <w:p w:rsidR="00E57A95" w:rsidRPr="00E57A95" w:rsidRDefault="00E57A95" w:rsidP="00E57A95">
      <w:pPr>
        <w:pStyle w:val="Style8"/>
        <w:spacing w:after="120" w:line="240" w:lineRule="auto"/>
        <w:ind w:firstLine="708"/>
        <w:rPr>
          <w:rFonts w:eastAsia="Times New Roman"/>
          <w:b/>
          <w:sz w:val="28"/>
          <w:szCs w:val="28"/>
          <w:lang w:val="en-US" w:eastAsia="ru-RU"/>
        </w:rPr>
      </w:pPr>
    </w:p>
    <w:p w:rsidR="00E57A95" w:rsidRPr="00E57A95" w:rsidRDefault="00E57A95" w:rsidP="00E57A95">
      <w:pPr>
        <w:pStyle w:val="Style8"/>
        <w:spacing w:after="120" w:line="240" w:lineRule="auto"/>
        <w:ind w:firstLine="708"/>
        <w:rPr>
          <w:rFonts w:eastAsia="Times New Roman"/>
          <w:b/>
          <w:sz w:val="28"/>
          <w:szCs w:val="28"/>
          <w:lang w:val="en-US" w:eastAsia="ru-RU"/>
        </w:rPr>
      </w:pPr>
    </w:p>
    <w:p w:rsidR="00E57A95" w:rsidRPr="002B4BDE" w:rsidRDefault="00E57A95" w:rsidP="00E57A95">
      <w:pPr>
        <w:pStyle w:val="a3"/>
        <w:rPr>
          <w:rFonts w:ascii="Times New Roman" w:hAnsi="Times New Roman"/>
          <w:b/>
          <w:sz w:val="28"/>
          <w:szCs w:val="28"/>
          <w:lang w:val="en-US"/>
        </w:rPr>
      </w:pPr>
    </w:p>
    <w:p w:rsidR="00E57A95" w:rsidRPr="00E57A95" w:rsidRDefault="00E57A95" w:rsidP="00E57A95">
      <w:pPr>
        <w:pStyle w:val="a3"/>
        <w:rPr>
          <w:rFonts w:ascii="Times New Roman" w:hAnsi="Times New Roman"/>
          <w:b/>
          <w:sz w:val="28"/>
          <w:szCs w:val="28"/>
          <w:lang w:val="en-US"/>
        </w:rPr>
      </w:pPr>
      <w:r w:rsidRPr="00E57A95">
        <w:rPr>
          <w:rFonts w:ascii="Times New Roman" w:hAnsi="Times New Roman"/>
          <w:b/>
          <w:sz w:val="28"/>
          <w:szCs w:val="28"/>
          <w:lang w:val="en-US"/>
        </w:rPr>
        <w:t xml:space="preserve">                                                                                “TASDIQLAYMAN”</w:t>
      </w:r>
    </w:p>
    <w:p w:rsidR="00E57A95" w:rsidRPr="00E57A95" w:rsidRDefault="00E57A95" w:rsidP="00E57A95">
      <w:pPr>
        <w:pStyle w:val="a3"/>
        <w:rPr>
          <w:rFonts w:ascii="Times New Roman" w:hAnsi="Times New Roman"/>
          <w:b/>
          <w:sz w:val="28"/>
          <w:szCs w:val="28"/>
          <w:lang w:val="en-US"/>
        </w:rPr>
      </w:pPr>
      <w:r w:rsidRPr="00E57A95">
        <w:rPr>
          <w:rFonts w:ascii="Times New Roman" w:hAnsi="Times New Roman"/>
          <w:b/>
          <w:sz w:val="28"/>
          <w:szCs w:val="28"/>
          <w:lang w:val="en-US"/>
        </w:rPr>
        <w:tab/>
      </w:r>
    </w:p>
    <w:p w:rsidR="00E57A95" w:rsidRPr="00E57A95" w:rsidRDefault="00E57A95" w:rsidP="00E57A95">
      <w:pPr>
        <w:pStyle w:val="a3"/>
        <w:rPr>
          <w:rFonts w:ascii="Times New Roman" w:hAnsi="Times New Roman"/>
          <w:b/>
          <w:sz w:val="28"/>
          <w:szCs w:val="28"/>
          <w:lang w:val="en-US"/>
        </w:rPr>
      </w:pPr>
      <w:r w:rsidRPr="00E57A95">
        <w:rPr>
          <w:rFonts w:ascii="Times New Roman" w:hAnsi="Times New Roman"/>
          <w:b/>
          <w:sz w:val="28"/>
          <w:szCs w:val="28"/>
          <w:lang w:val="en-US"/>
        </w:rPr>
        <w:t xml:space="preserve">                                                                            Rektor XALMURADOV R.I.</w:t>
      </w:r>
    </w:p>
    <w:p w:rsidR="00E57A95" w:rsidRPr="00E57A95" w:rsidRDefault="00E57A95" w:rsidP="00E57A95">
      <w:pPr>
        <w:pStyle w:val="a3"/>
        <w:rPr>
          <w:rFonts w:ascii="Times New Roman" w:hAnsi="Times New Roman"/>
          <w:b/>
          <w:sz w:val="28"/>
          <w:szCs w:val="28"/>
          <w:lang w:val="en-US"/>
        </w:rPr>
      </w:pPr>
    </w:p>
    <w:p w:rsidR="00E57A95" w:rsidRPr="00E57A95" w:rsidRDefault="00E57A95" w:rsidP="00E57A95">
      <w:pPr>
        <w:pStyle w:val="a3"/>
        <w:rPr>
          <w:rFonts w:ascii="Times New Roman" w:hAnsi="Times New Roman"/>
          <w:b/>
          <w:sz w:val="28"/>
          <w:szCs w:val="28"/>
        </w:rPr>
      </w:pPr>
      <w:r w:rsidRPr="00E57A95">
        <w:rPr>
          <w:rFonts w:ascii="Times New Roman" w:hAnsi="Times New Roman"/>
          <w:b/>
          <w:sz w:val="28"/>
          <w:szCs w:val="28"/>
          <w:lang w:val="en-US"/>
        </w:rPr>
        <w:t xml:space="preserve">                                                                            </w:t>
      </w:r>
      <w:r w:rsidRPr="00E57A95">
        <w:rPr>
          <w:rFonts w:ascii="Times New Roman" w:hAnsi="Times New Roman"/>
          <w:b/>
          <w:sz w:val="28"/>
          <w:szCs w:val="28"/>
        </w:rPr>
        <w:t>__________________________</w:t>
      </w:r>
    </w:p>
    <w:p w:rsidR="00E57A95" w:rsidRPr="00E57A95" w:rsidRDefault="00E57A95" w:rsidP="00E57A95">
      <w:pPr>
        <w:pStyle w:val="a3"/>
        <w:rPr>
          <w:rFonts w:ascii="Times New Roman" w:hAnsi="Times New Roman"/>
          <w:b/>
          <w:sz w:val="28"/>
          <w:szCs w:val="28"/>
        </w:rPr>
      </w:pPr>
    </w:p>
    <w:p w:rsidR="00E57A95" w:rsidRPr="00E57A95" w:rsidRDefault="00E57A95" w:rsidP="00E57A95">
      <w:pPr>
        <w:pStyle w:val="a3"/>
        <w:rPr>
          <w:rFonts w:ascii="Times New Roman" w:hAnsi="Times New Roman"/>
          <w:b/>
          <w:sz w:val="28"/>
          <w:szCs w:val="28"/>
        </w:rPr>
      </w:pPr>
      <w:r w:rsidRPr="00E57A95">
        <w:rPr>
          <w:rFonts w:ascii="Times New Roman" w:hAnsi="Times New Roman"/>
          <w:b/>
          <w:sz w:val="28"/>
          <w:szCs w:val="28"/>
        </w:rPr>
        <w:t xml:space="preserve">                                               </w:t>
      </w:r>
      <w:r w:rsidRPr="00E57A95">
        <w:rPr>
          <w:rFonts w:ascii="Times New Roman" w:hAnsi="Times New Roman"/>
          <w:b/>
          <w:sz w:val="28"/>
          <w:szCs w:val="28"/>
        </w:rPr>
        <w:tab/>
      </w:r>
      <w:r w:rsidRPr="00E57A95">
        <w:rPr>
          <w:rFonts w:ascii="Times New Roman" w:hAnsi="Times New Roman"/>
          <w:b/>
          <w:sz w:val="28"/>
          <w:szCs w:val="28"/>
        </w:rPr>
        <w:tab/>
      </w:r>
      <w:r w:rsidRPr="00E57A95">
        <w:rPr>
          <w:rFonts w:ascii="Times New Roman" w:hAnsi="Times New Roman"/>
          <w:b/>
          <w:sz w:val="28"/>
          <w:szCs w:val="28"/>
        </w:rPr>
        <w:tab/>
      </w:r>
      <w:r w:rsidRPr="00E57A95">
        <w:rPr>
          <w:rFonts w:ascii="Times New Roman" w:hAnsi="Times New Roman"/>
          <w:b/>
          <w:sz w:val="28"/>
          <w:szCs w:val="28"/>
        </w:rPr>
        <w:tab/>
        <w:t xml:space="preserve">  2024-yil 2-iyul.</w:t>
      </w:r>
    </w:p>
    <w:p w:rsidR="00E57A95" w:rsidRPr="00E57A95" w:rsidRDefault="00E57A95" w:rsidP="00E57A95">
      <w:pPr>
        <w:pStyle w:val="Style8"/>
        <w:spacing w:after="120" w:line="240" w:lineRule="auto"/>
        <w:ind w:firstLine="708"/>
        <w:rPr>
          <w:rFonts w:eastAsia="Times New Roman"/>
          <w:b/>
          <w:sz w:val="28"/>
          <w:szCs w:val="28"/>
          <w:lang w:val="en-US" w:eastAsia="ru-RU"/>
        </w:rPr>
      </w:pPr>
    </w:p>
    <w:p w:rsidR="00E57A95" w:rsidRDefault="00E57A95" w:rsidP="00E57A95">
      <w:pPr>
        <w:pStyle w:val="Style8"/>
        <w:spacing w:after="120" w:line="240" w:lineRule="auto"/>
        <w:ind w:firstLine="708"/>
        <w:rPr>
          <w:rFonts w:eastAsia="Times New Roman"/>
          <w:b/>
          <w:lang w:val="en-US" w:eastAsia="ru-RU"/>
        </w:rPr>
      </w:pPr>
    </w:p>
    <w:p w:rsidR="00E57A95" w:rsidRDefault="00E57A95" w:rsidP="00E57A95">
      <w:pPr>
        <w:pStyle w:val="Style8"/>
        <w:spacing w:after="120" w:line="240" w:lineRule="auto"/>
        <w:ind w:firstLine="708"/>
        <w:rPr>
          <w:rFonts w:eastAsia="Times New Roman"/>
          <w:b/>
          <w:lang w:val="en-US" w:eastAsia="ru-RU"/>
        </w:rPr>
      </w:pPr>
    </w:p>
    <w:p w:rsidR="00E57A95" w:rsidRDefault="00E57A95" w:rsidP="00E57A95">
      <w:pPr>
        <w:pStyle w:val="Style8"/>
        <w:spacing w:after="120" w:line="240" w:lineRule="auto"/>
        <w:ind w:firstLine="708"/>
        <w:rPr>
          <w:rFonts w:eastAsia="Times New Roman"/>
          <w:b/>
          <w:lang w:val="en-US" w:eastAsia="ru-RU"/>
        </w:rPr>
      </w:pPr>
    </w:p>
    <w:p w:rsidR="00E57A95" w:rsidRPr="00E57A95" w:rsidRDefault="00E57A95" w:rsidP="00E57A95">
      <w:pPr>
        <w:pStyle w:val="Style8"/>
        <w:spacing w:after="120" w:line="240" w:lineRule="auto"/>
        <w:ind w:firstLine="708"/>
        <w:rPr>
          <w:rFonts w:eastAsia="Times New Roman"/>
          <w:b/>
          <w:lang w:val="en-US" w:eastAsia="ru-RU"/>
        </w:rPr>
      </w:pPr>
    </w:p>
    <w:p w:rsidR="00E57A95" w:rsidRPr="00E57A95" w:rsidRDefault="00E57A95" w:rsidP="00E57A95">
      <w:pPr>
        <w:pStyle w:val="Style8"/>
        <w:spacing w:after="120" w:line="240" w:lineRule="auto"/>
        <w:ind w:firstLine="708"/>
        <w:rPr>
          <w:rFonts w:eastAsia="Times New Roman"/>
          <w:b/>
          <w:lang w:val="en-US" w:eastAsia="ru-RU"/>
        </w:rPr>
      </w:pPr>
    </w:p>
    <w:p w:rsidR="00E57A95" w:rsidRPr="00E57A95" w:rsidRDefault="00E57A95" w:rsidP="00E57A95">
      <w:pPr>
        <w:pStyle w:val="Style8"/>
        <w:spacing w:after="120" w:line="240" w:lineRule="auto"/>
        <w:ind w:firstLine="708"/>
        <w:jc w:val="center"/>
        <w:rPr>
          <w:rFonts w:eastAsia="Times New Roman"/>
          <w:b/>
          <w:sz w:val="28"/>
          <w:szCs w:val="28"/>
          <w:lang w:val="en-US" w:eastAsia="ru-RU"/>
        </w:rPr>
      </w:pPr>
      <w:r w:rsidRPr="00E57A95">
        <w:rPr>
          <w:rFonts w:eastAsia="Times New Roman"/>
          <w:b/>
          <w:sz w:val="28"/>
          <w:szCs w:val="28"/>
          <w:lang w:val="en-US" w:eastAsia="ru-RU"/>
        </w:rPr>
        <w:t xml:space="preserve">SHAROF RASHIDOV NOMIDAGI SAMARQAND DAVLAT UNIVERSITETI KENGASHI </w:t>
      </w:r>
      <w:proofErr w:type="gramStart"/>
      <w:r w:rsidRPr="00E57A95">
        <w:rPr>
          <w:rFonts w:eastAsia="Times New Roman"/>
          <w:b/>
          <w:sz w:val="28"/>
          <w:szCs w:val="28"/>
          <w:lang w:val="en-US" w:eastAsia="ru-RU"/>
        </w:rPr>
        <w:t>TO‘</w:t>
      </w:r>
      <w:proofErr w:type="gramEnd"/>
      <w:r w:rsidRPr="00E57A95">
        <w:rPr>
          <w:rFonts w:eastAsia="Times New Roman"/>
          <w:b/>
          <w:sz w:val="28"/>
          <w:szCs w:val="28"/>
          <w:lang w:val="en-US" w:eastAsia="ru-RU"/>
        </w:rPr>
        <w:t>G‘RISIDA</w:t>
      </w:r>
    </w:p>
    <w:p w:rsidR="00E57A95" w:rsidRPr="00E57A95" w:rsidRDefault="00E57A95" w:rsidP="00E57A95">
      <w:pPr>
        <w:pStyle w:val="Style8"/>
        <w:spacing w:after="120" w:line="240" w:lineRule="auto"/>
        <w:ind w:firstLine="708"/>
        <w:jc w:val="center"/>
        <w:rPr>
          <w:rFonts w:eastAsia="Times New Roman"/>
          <w:b/>
          <w:sz w:val="28"/>
          <w:szCs w:val="28"/>
          <w:lang w:val="en-US" w:eastAsia="ru-RU"/>
        </w:rPr>
      </w:pPr>
      <w:r w:rsidRPr="00E57A95">
        <w:rPr>
          <w:rFonts w:eastAsia="Times New Roman"/>
          <w:b/>
          <w:sz w:val="28"/>
          <w:szCs w:val="28"/>
          <w:lang w:val="en-US" w:eastAsia="ru-RU"/>
        </w:rPr>
        <w:t>NIZOM</w:t>
      </w:r>
    </w:p>
    <w:p w:rsidR="00E57A95" w:rsidRPr="00E57A95" w:rsidRDefault="00E57A95" w:rsidP="00E57A95">
      <w:pPr>
        <w:pStyle w:val="Style8"/>
        <w:spacing w:after="120" w:line="240" w:lineRule="auto"/>
        <w:ind w:firstLine="708"/>
        <w:rPr>
          <w:rFonts w:eastAsia="Times New Roman"/>
          <w:b/>
          <w:lang w:val="en-US" w:eastAsia="ru-RU"/>
        </w:rPr>
      </w:pPr>
    </w:p>
    <w:p w:rsidR="00E57A95" w:rsidRPr="00E57A95" w:rsidRDefault="00E57A95" w:rsidP="00E57A95">
      <w:pPr>
        <w:pStyle w:val="Style8"/>
        <w:spacing w:after="120" w:line="240" w:lineRule="auto"/>
        <w:ind w:firstLine="708"/>
        <w:rPr>
          <w:rFonts w:eastAsia="Times New Roman"/>
          <w:b/>
          <w:lang w:val="en-US" w:eastAsia="ru-RU"/>
        </w:rPr>
      </w:pPr>
    </w:p>
    <w:p w:rsidR="00E57A95" w:rsidRPr="00E57A95" w:rsidRDefault="00E57A95" w:rsidP="00E57A95">
      <w:pPr>
        <w:pStyle w:val="Style8"/>
        <w:spacing w:after="120" w:line="240" w:lineRule="auto"/>
        <w:ind w:firstLine="708"/>
        <w:rPr>
          <w:rFonts w:eastAsia="Times New Roman"/>
          <w:b/>
          <w:lang w:val="en-US" w:eastAsia="ru-RU"/>
        </w:rPr>
      </w:pPr>
    </w:p>
    <w:p w:rsidR="00E57A95" w:rsidRPr="00E57A95" w:rsidRDefault="00E57A95" w:rsidP="00E57A95">
      <w:pPr>
        <w:pStyle w:val="Style8"/>
        <w:spacing w:after="120" w:line="240" w:lineRule="auto"/>
        <w:ind w:firstLine="708"/>
        <w:rPr>
          <w:rFonts w:eastAsia="Times New Roman"/>
          <w:b/>
          <w:lang w:val="en-US" w:eastAsia="ru-RU"/>
        </w:rPr>
      </w:pPr>
    </w:p>
    <w:p w:rsidR="00E57A95" w:rsidRPr="00E57A95" w:rsidRDefault="00E57A95" w:rsidP="00E57A95">
      <w:pPr>
        <w:pStyle w:val="Style8"/>
        <w:spacing w:after="120" w:line="240" w:lineRule="auto"/>
        <w:ind w:firstLine="708"/>
        <w:rPr>
          <w:rFonts w:eastAsia="Times New Roman"/>
          <w:b/>
          <w:lang w:val="en-US" w:eastAsia="ru-RU"/>
        </w:rPr>
      </w:pPr>
      <w:r w:rsidRPr="00E57A95">
        <w:rPr>
          <w:rFonts w:eastAsia="Times New Roman"/>
          <w:b/>
          <w:lang w:val="en-US" w:eastAsia="ru-RU"/>
        </w:rPr>
        <w:t xml:space="preserve">                       </w:t>
      </w:r>
    </w:p>
    <w:p w:rsidR="00E57A95" w:rsidRPr="00E57A95" w:rsidRDefault="00E57A95" w:rsidP="00E57A95">
      <w:pPr>
        <w:pStyle w:val="Style8"/>
        <w:spacing w:after="120" w:line="240" w:lineRule="auto"/>
        <w:ind w:firstLine="708"/>
        <w:rPr>
          <w:rFonts w:eastAsia="Times New Roman"/>
          <w:b/>
          <w:lang w:val="en-US" w:eastAsia="ru-RU"/>
        </w:rPr>
      </w:pPr>
    </w:p>
    <w:p w:rsidR="00E57A95" w:rsidRPr="00E57A95" w:rsidRDefault="00E57A95" w:rsidP="00E57A95">
      <w:pPr>
        <w:pStyle w:val="Style8"/>
        <w:spacing w:after="120" w:line="240" w:lineRule="auto"/>
        <w:ind w:firstLine="708"/>
        <w:rPr>
          <w:rFonts w:eastAsia="Times New Roman"/>
          <w:b/>
          <w:lang w:val="en-US" w:eastAsia="ru-RU"/>
        </w:rPr>
      </w:pPr>
    </w:p>
    <w:p w:rsidR="00E57A95" w:rsidRPr="00E57A95" w:rsidRDefault="00E57A95" w:rsidP="00E57A95">
      <w:pPr>
        <w:pStyle w:val="Style8"/>
        <w:spacing w:after="120" w:line="240" w:lineRule="auto"/>
        <w:ind w:firstLine="708"/>
        <w:rPr>
          <w:rFonts w:eastAsia="Times New Roman"/>
          <w:b/>
          <w:lang w:val="en-US" w:eastAsia="ru-RU"/>
        </w:rPr>
      </w:pPr>
    </w:p>
    <w:p w:rsidR="00E57A95" w:rsidRPr="00E57A95" w:rsidRDefault="00E57A95" w:rsidP="00E57A95">
      <w:pPr>
        <w:pStyle w:val="Style8"/>
        <w:spacing w:after="120" w:line="240" w:lineRule="auto"/>
        <w:ind w:firstLine="708"/>
        <w:rPr>
          <w:rFonts w:eastAsia="Times New Roman"/>
          <w:b/>
          <w:lang w:val="en-US" w:eastAsia="ru-RU"/>
        </w:rPr>
      </w:pPr>
    </w:p>
    <w:p w:rsidR="00E57A95" w:rsidRDefault="00E57A95" w:rsidP="00E57A95">
      <w:pPr>
        <w:pStyle w:val="Style8"/>
        <w:spacing w:after="120" w:line="240" w:lineRule="auto"/>
        <w:ind w:firstLine="708"/>
        <w:rPr>
          <w:rFonts w:eastAsia="Times New Roman"/>
          <w:b/>
          <w:lang w:val="en-US" w:eastAsia="ru-RU"/>
        </w:rPr>
      </w:pPr>
      <w:r w:rsidRPr="00E57A95">
        <w:rPr>
          <w:rFonts w:eastAsia="Times New Roman"/>
          <w:b/>
          <w:lang w:val="en-US" w:eastAsia="ru-RU"/>
        </w:rPr>
        <w:t xml:space="preserve"> </w:t>
      </w:r>
    </w:p>
    <w:p w:rsidR="001E02DA" w:rsidRDefault="001E02DA" w:rsidP="00E57A95">
      <w:pPr>
        <w:pStyle w:val="Style8"/>
        <w:spacing w:after="120" w:line="240" w:lineRule="auto"/>
        <w:ind w:firstLine="708"/>
        <w:rPr>
          <w:rFonts w:eastAsia="Times New Roman"/>
          <w:b/>
          <w:lang w:val="en-US" w:eastAsia="ru-RU"/>
        </w:rPr>
      </w:pPr>
    </w:p>
    <w:p w:rsidR="001E02DA" w:rsidRPr="00E57A95" w:rsidRDefault="001E02DA" w:rsidP="00E57A95">
      <w:pPr>
        <w:pStyle w:val="Style8"/>
        <w:spacing w:after="120" w:line="240" w:lineRule="auto"/>
        <w:ind w:firstLine="708"/>
        <w:rPr>
          <w:rFonts w:eastAsia="Times New Roman"/>
          <w:b/>
          <w:lang w:val="en-US" w:eastAsia="ru-RU"/>
        </w:rPr>
      </w:pPr>
    </w:p>
    <w:p w:rsidR="00E57A95" w:rsidRPr="00E57A95" w:rsidRDefault="00E57A95" w:rsidP="00E57A95">
      <w:pPr>
        <w:pStyle w:val="Style8"/>
        <w:spacing w:after="120" w:line="240" w:lineRule="auto"/>
        <w:ind w:firstLine="708"/>
        <w:jc w:val="center"/>
        <w:rPr>
          <w:rFonts w:eastAsia="Times New Roman"/>
          <w:b/>
          <w:lang w:val="en-US" w:eastAsia="ru-RU"/>
        </w:rPr>
      </w:pPr>
      <w:r w:rsidRPr="00E57A95">
        <w:rPr>
          <w:rFonts w:eastAsia="Times New Roman"/>
          <w:b/>
          <w:lang w:val="en-US" w:eastAsia="ru-RU"/>
        </w:rPr>
        <w:t>Samarqand – 2024</w:t>
      </w:r>
    </w:p>
    <w:p w:rsidR="00E57A95" w:rsidRPr="00E57A95" w:rsidRDefault="00E57A95" w:rsidP="00E57A95">
      <w:pPr>
        <w:pStyle w:val="Style8"/>
        <w:spacing w:after="120" w:line="240" w:lineRule="auto"/>
        <w:ind w:left="5664" w:firstLine="708"/>
        <w:rPr>
          <w:rFonts w:eastAsia="Times New Roman"/>
          <w:b/>
          <w:lang w:val="en-US" w:eastAsia="ru-RU"/>
        </w:rPr>
      </w:pPr>
      <w:r w:rsidRPr="00E57A95">
        <w:rPr>
          <w:rFonts w:eastAsia="Times New Roman"/>
          <w:b/>
          <w:lang w:val="en-US" w:eastAsia="ru-RU"/>
        </w:rPr>
        <w:lastRenderedPageBreak/>
        <w:t xml:space="preserve">Sharof Rashidov nomidagi Samarqand davlat universiteti Kengashining 2024-yil 2-iyuldagi                    </w:t>
      </w:r>
      <w:proofErr w:type="gramStart"/>
      <w:r w:rsidRPr="00E57A95">
        <w:rPr>
          <w:rFonts w:eastAsia="Times New Roman"/>
          <w:b/>
          <w:lang w:val="en-US" w:eastAsia="ru-RU"/>
        </w:rPr>
        <w:t>yig‘</w:t>
      </w:r>
      <w:proofErr w:type="gramEnd"/>
      <w:r w:rsidRPr="00E57A95">
        <w:rPr>
          <w:rFonts w:eastAsia="Times New Roman"/>
          <w:b/>
          <w:lang w:val="en-US" w:eastAsia="ru-RU"/>
        </w:rPr>
        <w:t xml:space="preserve">ilishi (13-sonli bayonnoma) qarori bilan tasdiqlangan.                     </w:t>
      </w:r>
    </w:p>
    <w:p w:rsidR="00E57A95" w:rsidRPr="00E57A95" w:rsidRDefault="00E57A95" w:rsidP="00E57A95">
      <w:pPr>
        <w:pStyle w:val="Style8"/>
        <w:spacing w:after="120" w:line="240" w:lineRule="auto"/>
        <w:ind w:firstLine="708"/>
        <w:rPr>
          <w:rFonts w:eastAsia="Times New Roman"/>
          <w:b/>
          <w:lang w:val="en-US" w:eastAsia="ru-RU"/>
        </w:rPr>
      </w:pPr>
    </w:p>
    <w:p w:rsidR="00E57A95" w:rsidRDefault="00E57A95" w:rsidP="00E57A95">
      <w:pPr>
        <w:pStyle w:val="Style8"/>
        <w:spacing w:after="120" w:line="240" w:lineRule="auto"/>
        <w:jc w:val="center"/>
        <w:rPr>
          <w:rFonts w:eastAsia="Times New Roman"/>
          <w:b/>
          <w:lang w:val="en-US" w:eastAsia="ru-RU"/>
        </w:rPr>
      </w:pPr>
      <w:r w:rsidRPr="00E57A95">
        <w:rPr>
          <w:rFonts w:eastAsia="Times New Roman"/>
          <w:b/>
          <w:lang w:val="en-US" w:eastAsia="ru-RU"/>
        </w:rPr>
        <w:t xml:space="preserve">SHAROF RASHIDOV NOMIDAGI SAMARQAND DAVLAT UNIVERSITETI    KENGASHI </w:t>
      </w:r>
      <w:proofErr w:type="gramStart"/>
      <w:r w:rsidRPr="00E57A95">
        <w:rPr>
          <w:rFonts w:eastAsia="Times New Roman"/>
          <w:b/>
          <w:lang w:val="en-US" w:eastAsia="ru-RU"/>
        </w:rPr>
        <w:t>TO‘</w:t>
      </w:r>
      <w:proofErr w:type="gramEnd"/>
      <w:r w:rsidRPr="00E57A95">
        <w:rPr>
          <w:rFonts w:eastAsia="Times New Roman"/>
          <w:b/>
          <w:lang w:val="en-US" w:eastAsia="ru-RU"/>
        </w:rPr>
        <w:t>G‘RISIDA</w:t>
      </w:r>
    </w:p>
    <w:p w:rsidR="00E57A95" w:rsidRPr="00E57A95" w:rsidRDefault="00E57A95" w:rsidP="00E57A95">
      <w:pPr>
        <w:pStyle w:val="Style8"/>
        <w:spacing w:after="120" w:line="240" w:lineRule="auto"/>
        <w:jc w:val="center"/>
        <w:rPr>
          <w:rFonts w:eastAsia="Times New Roman"/>
          <w:b/>
          <w:lang w:val="en-US" w:eastAsia="ru-RU"/>
        </w:rPr>
      </w:pPr>
      <w:r w:rsidRPr="00E57A95">
        <w:rPr>
          <w:rFonts w:eastAsia="Times New Roman"/>
          <w:b/>
          <w:lang w:val="en-US" w:eastAsia="ru-RU"/>
        </w:rPr>
        <w:t>NIZOM</w:t>
      </w:r>
    </w:p>
    <w:p w:rsidR="00E57A95" w:rsidRPr="00E57A95" w:rsidRDefault="00E57A95" w:rsidP="00E57A95">
      <w:pPr>
        <w:pStyle w:val="Style8"/>
        <w:spacing w:after="120" w:line="240" w:lineRule="auto"/>
        <w:ind w:firstLine="708"/>
        <w:rPr>
          <w:rFonts w:eastAsia="Times New Roman"/>
          <w:sz w:val="28"/>
          <w:szCs w:val="28"/>
          <w:lang w:val="en-US" w:eastAsia="ru-RU"/>
        </w:rPr>
      </w:pPr>
      <w:r w:rsidRPr="00E57A95">
        <w:rPr>
          <w:rFonts w:eastAsia="Times New Roman"/>
          <w:sz w:val="28"/>
          <w:szCs w:val="28"/>
          <w:lang w:val="en-US" w:eastAsia="ru-RU"/>
        </w:rPr>
        <w:t>Mazkur nizom O‘zbekiston Respublikasining “Ta’lim to‘g‘risida”gi (O‘zbekiston Respublikasi Oliy Majlisining Axborotnomasi, 1997-yil 9-son, 225-modda) Qonuni, O‘zbekiston Respublikasi Oliy va o‘rta maxsus ta’lim vazirligining 2011-yil 3-dekabrdagi 487-sonli buyrug‘i bilan tasdiqlangan “Oliy o‘quv yurtining ilmiy kengashi to‘g‘risidagi namunaviy nizom”, O‘zbekiston Respublikasi Vazirlar Mahkamasining 2019-yil 28-fevraldagi “O‘zbekiston Respublikasi Hukumatining ayrim qarorlariga o‘zgartirish va qo‘shimchalar kiritish to‘g‘risida”gi 181-son qarori 2-bandi hamda O‘zbekiston Respublikasi Oliy va o‘rta maxsus ta’lim vazirligining 2019-yil 2-martdagi “O‘zbekiston Respublikasi Vazirlar Mahkamasining 2019-yil 28-fevraldagi 181-son qarori ijrosi to‘g‘risida”gi 214-son va 2019-yil 1-apreldagi “Vazirlikning ayrim buyruqlariga qo‘shimcha va o‘zgartirishlar kiritish to‘g‘risida”gi 296-son buyruqlariga tayangan holda tayyorlangan hamda keyingi yillarda qonunchilikda amalga oshirilgan yangi talablar bo‘yicha o‘zgartirish va qo‘shimchalar kiritilgan bo‘lib, universitet Kengashi faoliyatini tashkil etish tartibini belgilaydi.</w:t>
      </w:r>
    </w:p>
    <w:p w:rsidR="00E57A95" w:rsidRPr="00E57A95" w:rsidRDefault="00E57A95" w:rsidP="00E57A95">
      <w:pPr>
        <w:pStyle w:val="Style8"/>
        <w:spacing w:after="120" w:line="240" w:lineRule="auto"/>
        <w:ind w:firstLine="708"/>
        <w:rPr>
          <w:rFonts w:eastAsia="Times New Roman"/>
          <w:sz w:val="28"/>
          <w:szCs w:val="28"/>
          <w:lang w:val="en-US" w:eastAsia="ru-RU"/>
        </w:rPr>
      </w:pPr>
      <w:r w:rsidRPr="001E02DA">
        <w:rPr>
          <w:rFonts w:eastAsia="Times New Roman"/>
          <w:b/>
          <w:sz w:val="28"/>
          <w:szCs w:val="28"/>
          <w:lang w:val="en-US" w:eastAsia="ru-RU"/>
        </w:rPr>
        <w:t xml:space="preserve">                                          I. Umumiy qoidalar.</w:t>
      </w:r>
      <w:r w:rsidRPr="001E02DA">
        <w:rPr>
          <w:rFonts w:eastAsia="Times New Roman"/>
          <w:b/>
          <w:sz w:val="28"/>
          <w:szCs w:val="28"/>
          <w:lang w:val="en-US" w:eastAsia="ru-RU"/>
        </w:rPr>
        <w:tab/>
      </w:r>
      <w:r w:rsidRPr="00E57A95">
        <w:rPr>
          <w:rFonts w:eastAsia="Times New Roman"/>
          <w:sz w:val="28"/>
          <w:szCs w:val="28"/>
          <w:lang w:val="en-US" w:eastAsia="ru-RU"/>
        </w:rPr>
        <w:tab/>
      </w:r>
      <w:r w:rsidRPr="00E57A95">
        <w:rPr>
          <w:rFonts w:eastAsia="Times New Roman"/>
          <w:sz w:val="28"/>
          <w:szCs w:val="28"/>
          <w:lang w:val="en-US" w:eastAsia="ru-RU"/>
        </w:rPr>
        <w:tab/>
      </w:r>
      <w:r w:rsidRPr="00E57A95">
        <w:rPr>
          <w:rFonts w:eastAsia="Times New Roman"/>
          <w:sz w:val="28"/>
          <w:szCs w:val="28"/>
          <w:lang w:val="en-US" w:eastAsia="ru-RU"/>
        </w:rPr>
        <w:tab/>
      </w:r>
      <w:r w:rsidRPr="00E57A95">
        <w:rPr>
          <w:rFonts w:eastAsia="Times New Roman"/>
          <w:sz w:val="28"/>
          <w:szCs w:val="28"/>
          <w:lang w:val="en-US" w:eastAsia="ru-RU"/>
        </w:rPr>
        <w:tab/>
      </w:r>
      <w:r w:rsidRPr="00E57A95">
        <w:rPr>
          <w:rFonts w:eastAsia="Times New Roman"/>
          <w:sz w:val="28"/>
          <w:szCs w:val="28"/>
          <w:lang w:val="en-US" w:eastAsia="ru-RU"/>
        </w:rPr>
        <w:tab/>
        <w:t xml:space="preserve">1. Universitet Kengashi </w:t>
      </w:r>
      <w:proofErr w:type="gramStart"/>
      <w:r w:rsidRPr="00E57A95">
        <w:rPr>
          <w:rFonts w:eastAsia="Times New Roman"/>
          <w:sz w:val="28"/>
          <w:szCs w:val="28"/>
          <w:lang w:val="en-US" w:eastAsia="ru-RU"/>
        </w:rPr>
        <w:t>O‘</w:t>
      </w:r>
      <w:proofErr w:type="gramEnd"/>
      <w:r w:rsidRPr="00E57A95">
        <w:rPr>
          <w:rFonts w:eastAsia="Times New Roman"/>
          <w:sz w:val="28"/>
          <w:szCs w:val="28"/>
          <w:lang w:val="en-US" w:eastAsia="ru-RU"/>
        </w:rPr>
        <w:t>zbekiston Respublikasining “Ta’lim to‘g‘risida”gi qonuni, Samarqand davlat universitetining mazkur nizomiga muvofiq o‘quv, ma’naviy-ma’rifiy, ilmiy, iqtisodiy, tadbirkorlik, tashkiliy sohalarga oid asosiy masalalarni ko‘rib chiqish uchun tashkil etiladi.</w:t>
      </w:r>
    </w:p>
    <w:p w:rsidR="00E57A95" w:rsidRPr="00E57A95" w:rsidRDefault="00E57A95" w:rsidP="00E57A95">
      <w:pPr>
        <w:pStyle w:val="Style8"/>
        <w:spacing w:after="120" w:line="240" w:lineRule="auto"/>
        <w:ind w:firstLine="708"/>
        <w:rPr>
          <w:rFonts w:eastAsia="Times New Roman"/>
          <w:sz w:val="28"/>
          <w:szCs w:val="28"/>
          <w:lang w:val="en-US" w:eastAsia="ru-RU"/>
        </w:rPr>
      </w:pPr>
      <w:r w:rsidRPr="00E57A95">
        <w:rPr>
          <w:rFonts w:eastAsia="Times New Roman"/>
          <w:sz w:val="28"/>
          <w:szCs w:val="28"/>
          <w:lang w:val="en-US" w:eastAsia="ru-RU"/>
        </w:rPr>
        <w:t>2. Kengash tarkibiga universitet rektori, prorektorlar, universitet kasaba uyushmasi qo‘mitasi raisi, kengash ilmiy kotibi, fakultetlar dekanlari, institutlar direktorlari, filiallar direktorlari, universitet tarkibiga kiruvchi mustaqil tashkilot va tarmoqlar rahbarlari, mutaxassis chiqaruvchi ayrim kafedralar mudirlari, ayrim boshqarma va bo‘lim boshliqlari, jamoat tashkilotlari rahbarlari, universitet huzuridagi malaka oshirish va qayta tayyorlash mintaqaviy markazi rahbari, magistratura markazi boshlig‘i, universitet qoshidagi akademik litsey direktori, jismoniy va yuridik shaxslarning murojaatlari bilan ishlash, nazorat va monitoringi bo‘limi boshlig‘i, universitet jamoatchilik kengashi raisi, ta’lim sifatini nazorat qilish bo‘limi boshlig‘i, o‘quv-uslubiy boshqarma boshlig‘i, Yoshlar ittifoqi agentligining universitet boshlang‘ich tashkiloti yetakchisi, universitet xotin-qizlar maslahat kengashi raisi, rektorning talabalar orasida ijtimoiy muhit barqarorligini ta’minlash masalalari bo‘yicha maslahatchisi, universitet katta yuriskonsulti o‘z xizmat lavozimlari bo‘yicha kiritilishi mumkin.</w:t>
      </w:r>
    </w:p>
    <w:p w:rsidR="00E57A95" w:rsidRPr="00E57A95" w:rsidRDefault="00E57A95" w:rsidP="00E57A95">
      <w:pPr>
        <w:pStyle w:val="Style8"/>
        <w:spacing w:after="120" w:line="240" w:lineRule="auto"/>
        <w:ind w:firstLine="708"/>
        <w:rPr>
          <w:rFonts w:eastAsia="Times New Roman"/>
          <w:sz w:val="28"/>
          <w:szCs w:val="28"/>
          <w:lang w:val="en-US" w:eastAsia="ru-RU"/>
        </w:rPr>
      </w:pPr>
      <w:r w:rsidRPr="00E57A95">
        <w:rPr>
          <w:rFonts w:eastAsia="Times New Roman"/>
          <w:sz w:val="28"/>
          <w:szCs w:val="28"/>
          <w:lang w:val="en-US" w:eastAsia="ru-RU"/>
        </w:rPr>
        <w:lastRenderedPageBreak/>
        <w:t xml:space="preserve">Bulardan tashqari, kengashning boshqa a’zolari fakultetlar va institutlarning umumiy </w:t>
      </w:r>
      <w:proofErr w:type="gramStart"/>
      <w:r w:rsidRPr="00E57A95">
        <w:rPr>
          <w:rFonts w:eastAsia="Times New Roman"/>
          <w:sz w:val="28"/>
          <w:szCs w:val="28"/>
          <w:lang w:val="en-US" w:eastAsia="ru-RU"/>
        </w:rPr>
        <w:t>yig‘</w:t>
      </w:r>
      <w:proofErr w:type="gramEnd"/>
      <w:r w:rsidRPr="00E57A95">
        <w:rPr>
          <w:rFonts w:eastAsia="Times New Roman"/>
          <w:sz w:val="28"/>
          <w:szCs w:val="28"/>
          <w:lang w:val="en-US" w:eastAsia="ru-RU"/>
        </w:rPr>
        <w:t>ilishlarida yashirin ovoz berish yo‘li bilan saylanadilar (har bir fakultet va institutdan ilg‘or kafedra mudiri yoki yetakchi professorlardan bir nafardan). Professor-</w:t>
      </w:r>
      <w:proofErr w:type="gramStart"/>
      <w:r w:rsidRPr="00E57A95">
        <w:rPr>
          <w:rFonts w:eastAsia="Times New Roman"/>
          <w:sz w:val="28"/>
          <w:szCs w:val="28"/>
          <w:lang w:val="en-US" w:eastAsia="ru-RU"/>
        </w:rPr>
        <w:t>o‘</w:t>
      </w:r>
      <w:proofErr w:type="gramEnd"/>
      <w:r w:rsidRPr="00E57A95">
        <w:rPr>
          <w:rFonts w:eastAsia="Times New Roman"/>
          <w:sz w:val="28"/>
          <w:szCs w:val="28"/>
          <w:lang w:val="en-US" w:eastAsia="ru-RU"/>
        </w:rPr>
        <w:t xml:space="preserve">qituvchilar tarkibidan universitet kengashiga saylanuvchi a’zolarning soni rektor buyrug‘i bilan belgilanadi. Kengash tarkibiga muayyan </w:t>
      </w:r>
      <w:proofErr w:type="gramStart"/>
      <w:r w:rsidRPr="00E57A95">
        <w:rPr>
          <w:rFonts w:eastAsia="Times New Roman"/>
          <w:sz w:val="28"/>
          <w:szCs w:val="28"/>
          <w:lang w:val="en-US" w:eastAsia="ru-RU"/>
        </w:rPr>
        <w:t>yo‘</w:t>
      </w:r>
      <w:proofErr w:type="gramEnd"/>
      <w:r w:rsidRPr="00E57A95">
        <w:rPr>
          <w:rFonts w:eastAsia="Times New Roman"/>
          <w:sz w:val="28"/>
          <w:szCs w:val="28"/>
          <w:lang w:val="en-US" w:eastAsia="ru-RU"/>
        </w:rPr>
        <w:t xml:space="preserve">nalish muammolari bo‘yicha ishlayotgan yirik olim va mutaxassislar ham kiritilishi mumkin. </w:t>
      </w:r>
      <w:r w:rsidRPr="00E57A95">
        <w:rPr>
          <w:rFonts w:eastAsia="Times New Roman"/>
          <w:sz w:val="28"/>
          <w:szCs w:val="28"/>
          <w:lang w:val="en-US" w:eastAsia="ru-RU"/>
        </w:rPr>
        <w:tab/>
      </w:r>
      <w:r w:rsidRPr="00E57A95">
        <w:rPr>
          <w:rFonts w:eastAsia="Times New Roman"/>
          <w:sz w:val="28"/>
          <w:szCs w:val="28"/>
          <w:lang w:val="en-US" w:eastAsia="ru-RU"/>
        </w:rPr>
        <w:tab/>
      </w:r>
      <w:r w:rsidRPr="00E57A95">
        <w:rPr>
          <w:rFonts w:eastAsia="Times New Roman"/>
          <w:sz w:val="28"/>
          <w:szCs w:val="28"/>
          <w:lang w:val="en-US" w:eastAsia="ru-RU"/>
        </w:rPr>
        <w:tab/>
      </w:r>
      <w:r w:rsidRPr="00E57A95">
        <w:rPr>
          <w:rFonts w:eastAsia="Times New Roman"/>
          <w:sz w:val="28"/>
          <w:szCs w:val="28"/>
          <w:lang w:val="en-US" w:eastAsia="ru-RU"/>
        </w:rPr>
        <w:tab/>
      </w:r>
      <w:r w:rsidRPr="00E57A95">
        <w:rPr>
          <w:rFonts w:eastAsia="Times New Roman"/>
          <w:sz w:val="28"/>
          <w:szCs w:val="28"/>
          <w:lang w:val="en-US" w:eastAsia="ru-RU"/>
        </w:rPr>
        <w:tab/>
      </w:r>
    </w:p>
    <w:p w:rsidR="00E57A95" w:rsidRPr="00E57A95" w:rsidRDefault="00E57A95" w:rsidP="00E57A95">
      <w:pPr>
        <w:pStyle w:val="Style8"/>
        <w:spacing w:after="120" w:line="240" w:lineRule="auto"/>
        <w:ind w:firstLine="708"/>
        <w:rPr>
          <w:rFonts w:eastAsia="Times New Roman"/>
          <w:sz w:val="28"/>
          <w:szCs w:val="28"/>
          <w:lang w:val="en-US" w:eastAsia="ru-RU"/>
        </w:rPr>
      </w:pPr>
      <w:r w:rsidRPr="00E57A95">
        <w:rPr>
          <w:rFonts w:eastAsia="Times New Roman"/>
          <w:sz w:val="28"/>
          <w:szCs w:val="28"/>
          <w:lang w:val="en-US" w:eastAsia="ru-RU"/>
        </w:rPr>
        <w:t xml:space="preserve">Universitet kengashining vakolat muddati 5 yil. </w:t>
      </w:r>
      <w:r w:rsidRPr="00E57A95">
        <w:rPr>
          <w:rFonts w:eastAsia="Times New Roman"/>
          <w:sz w:val="28"/>
          <w:szCs w:val="28"/>
          <w:lang w:val="en-US" w:eastAsia="ru-RU"/>
        </w:rPr>
        <w:tab/>
      </w:r>
      <w:r w:rsidRPr="00E57A95">
        <w:rPr>
          <w:rFonts w:eastAsia="Times New Roman"/>
          <w:sz w:val="28"/>
          <w:szCs w:val="28"/>
          <w:lang w:val="en-US" w:eastAsia="ru-RU"/>
        </w:rPr>
        <w:tab/>
      </w:r>
      <w:r w:rsidRPr="00E57A95">
        <w:rPr>
          <w:rFonts w:eastAsia="Times New Roman"/>
          <w:sz w:val="28"/>
          <w:szCs w:val="28"/>
          <w:lang w:val="en-US" w:eastAsia="ru-RU"/>
        </w:rPr>
        <w:tab/>
      </w:r>
      <w:r w:rsidRPr="00E57A95">
        <w:rPr>
          <w:rFonts w:eastAsia="Times New Roman"/>
          <w:sz w:val="28"/>
          <w:szCs w:val="28"/>
          <w:lang w:val="en-US" w:eastAsia="ru-RU"/>
        </w:rPr>
        <w:tab/>
      </w:r>
      <w:r w:rsidRPr="00E57A95">
        <w:rPr>
          <w:rFonts w:eastAsia="Times New Roman"/>
          <w:sz w:val="28"/>
          <w:szCs w:val="28"/>
          <w:lang w:val="en-US" w:eastAsia="ru-RU"/>
        </w:rPr>
        <w:tab/>
      </w:r>
      <w:r w:rsidRPr="00E57A95">
        <w:rPr>
          <w:rFonts w:eastAsia="Times New Roman"/>
          <w:sz w:val="28"/>
          <w:szCs w:val="28"/>
          <w:lang w:val="en-US" w:eastAsia="ru-RU"/>
        </w:rPr>
        <w:tab/>
        <w:t xml:space="preserve">3. Kengash tarkibi universitet rektorining </w:t>
      </w:r>
      <w:proofErr w:type="gramStart"/>
      <w:r w:rsidRPr="00E57A95">
        <w:rPr>
          <w:rFonts w:eastAsia="Times New Roman"/>
          <w:sz w:val="28"/>
          <w:szCs w:val="28"/>
          <w:lang w:val="en-US" w:eastAsia="ru-RU"/>
        </w:rPr>
        <w:t>buyrug‘</w:t>
      </w:r>
      <w:proofErr w:type="gramEnd"/>
      <w:r w:rsidRPr="00E57A95">
        <w:rPr>
          <w:rFonts w:eastAsia="Times New Roman"/>
          <w:sz w:val="28"/>
          <w:szCs w:val="28"/>
          <w:lang w:val="en-US" w:eastAsia="ru-RU"/>
        </w:rPr>
        <w:t xml:space="preserve">i bilan tasdiqlanadi. Har </w:t>
      </w:r>
      <w:proofErr w:type="gramStart"/>
      <w:r w:rsidRPr="00E57A95">
        <w:rPr>
          <w:rFonts w:eastAsia="Times New Roman"/>
          <w:sz w:val="28"/>
          <w:szCs w:val="28"/>
          <w:lang w:val="en-US" w:eastAsia="ru-RU"/>
        </w:rPr>
        <w:t>o‘</w:t>
      </w:r>
      <w:proofErr w:type="gramEnd"/>
      <w:r w:rsidRPr="00E57A95">
        <w:rPr>
          <w:rFonts w:eastAsia="Times New Roman"/>
          <w:sz w:val="28"/>
          <w:szCs w:val="28"/>
          <w:lang w:val="en-US" w:eastAsia="ru-RU"/>
        </w:rPr>
        <w:t xml:space="preserve">quv yilining boshida turli sabablarga ko‘ra kengash tarkibidan chiqqan a’zolar o‘rniga yangi a’zolar saylanadi yoki nizom bo‘yicha kiritiladi va rektor buyrug‘i bilan rasmiylashtiriladi. </w:t>
      </w:r>
    </w:p>
    <w:p w:rsidR="00E57A95" w:rsidRPr="001E02DA" w:rsidRDefault="00E57A95" w:rsidP="00E57A95">
      <w:pPr>
        <w:pStyle w:val="Style8"/>
        <w:spacing w:after="120" w:line="240" w:lineRule="auto"/>
        <w:ind w:firstLine="708"/>
        <w:jc w:val="center"/>
        <w:rPr>
          <w:rFonts w:eastAsia="Times New Roman"/>
          <w:b/>
          <w:sz w:val="28"/>
          <w:szCs w:val="28"/>
          <w:lang w:val="en-US" w:eastAsia="ru-RU"/>
        </w:rPr>
      </w:pPr>
      <w:r w:rsidRPr="001E02DA">
        <w:rPr>
          <w:rFonts w:eastAsia="Times New Roman"/>
          <w:b/>
          <w:sz w:val="28"/>
          <w:szCs w:val="28"/>
          <w:lang w:val="en-US" w:eastAsia="ru-RU"/>
        </w:rPr>
        <w:t>II. Kengashning maqsad va vazifalari.</w:t>
      </w:r>
    </w:p>
    <w:p w:rsidR="00E57A95" w:rsidRPr="00E57A95" w:rsidRDefault="00E57A95" w:rsidP="00E57A95">
      <w:pPr>
        <w:pStyle w:val="Style8"/>
        <w:spacing w:after="120" w:line="240" w:lineRule="auto"/>
        <w:ind w:firstLine="708"/>
        <w:rPr>
          <w:rFonts w:eastAsia="Times New Roman"/>
          <w:sz w:val="28"/>
          <w:szCs w:val="28"/>
          <w:lang w:val="en-US" w:eastAsia="ru-RU"/>
        </w:rPr>
      </w:pPr>
      <w:r w:rsidRPr="00E57A95">
        <w:rPr>
          <w:rFonts w:eastAsia="Times New Roman"/>
          <w:sz w:val="28"/>
          <w:szCs w:val="28"/>
          <w:lang w:val="en-US" w:eastAsia="ru-RU"/>
        </w:rPr>
        <w:t xml:space="preserve">4. Kengashning maqsadi universitet jamoasining intellektual salohiyati, ilmiy, pedagogik va boshqa imkoniyatlarini </w:t>
      </w:r>
      <w:proofErr w:type="gramStart"/>
      <w:r w:rsidRPr="00E57A95">
        <w:rPr>
          <w:rFonts w:eastAsia="Times New Roman"/>
          <w:sz w:val="28"/>
          <w:szCs w:val="28"/>
          <w:lang w:val="en-US" w:eastAsia="ru-RU"/>
        </w:rPr>
        <w:t>O‘</w:t>
      </w:r>
      <w:proofErr w:type="gramEnd"/>
      <w:r w:rsidRPr="00E57A95">
        <w:rPr>
          <w:rFonts w:eastAsia="Times New Roman"/>
          <w:sz w:val="28"/>
          <w:szCs w:val="28"/>
          <w:lang w:val="en-US" w:eastAsia="ru-RU"/>
        </w:rPr>
        <w:t>zbekiston Respublikasining “Ta’lim to‘g‘risida”gi qonunida belgilangan vazifalarning bajarilishini ta’minlash, oliy ta’limning davlat ta’lim standarti talablari darajasida mukammal bilim, malaka, ko‘nikmalariga ega bo‘lgan professional mutaxassislar tayyorlashga yo‘naltirishdan iborat.</w:t>
      </w:r>
      <w:r w:rsidRPr="00E57A95">
        <w:rPr>
          <w:rFonts w:eastAsia="Times New Roman"/>
          <w:sz w:val="28"/>
          <w:szCs w:val="28"/>
          <w:lang w:val="en-US" w:eastAsia="ru-RU"/>
        </w:rPr>
        <w:tab/>
      </w:r>
      <w:r w:rsidRPr="00E57A95">
        <w:rPr>
          <w:rFonts w:eastAsia="Times New Roman"/>
          <w:sz w:val="28"/>
          <w:szCs w:val="28"/>
          <w:lang w:val="en-US" w:eastAsia="ru-RU"/>
        </w:rPr>
        <w:tab/>
      </w:r>
      <w:r w:rsidRPr="00E57A95">
        <w:rPr>
          <w:rFonts w:eastAsia="Times New Roman"/>
          <w:sz w:val="28"/>
          <w:szCs w:val="28"/>
          <w:lang w:val="en-US" w:eastAsia="ru-RU"/>
        </w:rPr>
        <w:tab/>
      </w:r>
      <w:r w:rsidRPr="00E57A95">
        <w:rPr>
          <w:rFonts w:eastAsia="Times New Roman"/>
          <w:sz w:val="28"/>
          <w:szCs w:val="28"/>
          <w:lang w:val="en-US" w:eastAsia="ru-RU"/>
        </w:rPr>
        <w:tab/>
      </w:r>
    </w:p>
    <w:p w:rsidR="00E57A95" w:rsidRPr="00E57A95" w:rsidRDefault="00E57A95" w:rsidP="00E57A95">
      <w:pPr>
        <w:pStyle w:val="Style8"/>
        <w:spacing w:after="120" w:line="240" w:lineRule="auto"/>
        <w:ind w:firstLine="708"/>
        <w:rPr>
          <w:rFonts w:eastAsia="Times New Roman"/>
          <w:sz w:val="28"/>
          <w:szCs w:val="28"/>
          <w:lang w:val="en-US" w:eastAsia="ru-RU"/>
        </w:rPr>
      </w:pPr>
      <w:r w:rsidRPr="00E57A95">
        <w:rPr>
          <w:rFonts w:eastAsia="Times New Roman"/>
          <w:sz w:val="28"/>
          <w:szCs w:val="28"/>
          <w:lang w:val="en-US" w:eastAsia="ru-RU"/>
        </w:rPr>
        <w:t>5. Samarqand davlat universiteti Kengashi:</w:t>
      </w:r>
    </w:p>
    <w:p w:rsidR="00E57A95" w:rsidRPr="00E57A95" w:rsidRDefault="00E57A95" w:rsidP="00E57A95">
      <w:pPr>
        <w:pStyle w:val="Style8"/>
        <w:spacing w:after="120" w:line="240" w:lineRule="auto"/>
        <w:ind w:firstLine="708"/>
        <w:rPr>
          <w:rFonts w:eastAsia="Times New Roman"/>
          <w:sz w:val="28"/>
          <w:szCs w:val="28"/>
          <w:lang w:val="en-US" w:eastAsia="ru-RU"/>
        </w:rPr>
      </w:pPr>
      <w:r w:rsidRPr="00E57A95">
        <w:rPr>
          <w:rFonts w:eastAsia="Times New Roman"/>
          <w:sz w:val="28"/>
          <w:szCs w:val="28"/>
          <w:lang w:val="en-US" w:eastAsia="ru-RU"/>
        </w:rPr>
        <w:t xml:space="preserve">- davlat ta’lim standartlari, </w:t>
      </w:r>
      <w:proofErr w:type="gramStart"/>
      <w:r w:rsidRPr="00E57A95">
        <w:rPr>
          <w:rFonts w:eastAsia="Times New Roman"/>
          <w:sz w:val="28"/>
          <w:szCs w:val="28"/>
          <w:lang w:val="en-US" w:eastAsia="ru-RU"/>
        </w:rPr>
        <w:t>yo‘</w:t>
      </w:r>
      <w:proofErr w:type="gramEnd"/>
      <w:r w:rsidRPr="00E57A95">
        <w:rPr>
          <w:rFonts w:eastAsia="Times New Roman"/>
          <w:sz w:val="28"/>
          <w:szCs w:val="28"/>
          <w:lang w:val="en-US" w:eastAsia="ru-RU"/>
        </w:rPr>
        <w:t>nalish va mutaxassisliklar malaka talablari, o‘quv rejalar va dasturlarning qat’iy bajarilishini o‘rganib chiqadi hamda ustuvor masalalar bo‘yicha tavsiya va topshiriqlar belgilaydi;</w:t>
      </w:r>
    </w:p>
    <w:p w:rsidR="00E57A95" w:rsidRPr="00E57A95" w:rsidRDefault="00E57A95" w:rsidP="00E57A95">
      <w:pPr>
        <w:pStyle w:val="Style8"/>
        <w:spacing w:after="120" w:line="240" w:lineRule="auto"/>
        <w:ind w:firstLine="708"/>
        <w:rPr>
          <w:rFonts w:eastAsia="Times New Roman"/>
          <w:sz w:val="28"/>
          <w:szCs w:val="28"/>
          <w:lang w:val="en-US" w:eastAsia="ru-RU"/>
        </w:rPr>
      </w:pPr>
      <w:r w:rsidRPr="00E57A95">
        <w:rPr>
          <w:rFonts w:eastAsia="Times New Roman"/>
          <w:sz w:val="28"/>
          <w:szCs w:val="28"/>
          <w:lang w:val="en-US" w:eastAsia="ru-RU"/>
        </w:rPr>
        <w:t xml:space="preserve">- universitetning </w:t>
      </w:r>
      <w:proofErr w:type="gramStart"/>
      <w:r w:rsidRPr="00E57A95">
        <w:rPr>
          <w:rFonts w:eastAsia="Times New Roman"/>
          <w:sz w:val="28"/>
          <w:szCs w:val="28"/>
          <w:lang w:val="en-US" w:eastAsia="ru-RU"/>
        </w:rPr>
        <w:t>o‘</w:t>
      </w:r>
      <w:proofErr w:type="gramEnd"/>
      <w:r w:rsidRPr="00E57A95">
        <w:rPr>
          <w:rFonts w:eastAsia="Times New Roman"/>
          <w:sz w:val="28"/>
          <w:szCs w:val="28"/>
          <w:lang w:val="en-US" w:eastAsia="ru-RU"/>
        </w:rPr>
        <w:t>quv-pedagogik, ilmiy tadqiqot faoliyatining sifati va tayyorlanadigan kadrlarining raqobatbardoshliligini ta’minlashga qaratilgan xorijiy ilg‘or tizimlarni boshqaruv va ta’lim jarayoniga joriy etish bo‘yicha takliflar ishlab chiqadi;</w:t>
      </w:r>
    </w:p>
    <w:p w:rsidR="00E57A95" w:rsidRPr="00E57A95" w:rsidRDefault="00E57A95" w:rsidP="00E57A95">
      <w:pPr>
        <w:pStyle w:val="Style8"/>
        <w:spacing w:after="120" w:line="240" w:lineRule="auto"/>
        <w:ind w:firstLine="708"/>
        <w:rPr>
          <w:rFonts w:eastAsia="Times New Roman"/>
          <w:sz w:val="28"/>
          <w:szCs w:val="28"/>
          <w:lang w:val="en-US" w:eastAsia="ru-RU"/>
        </w:rPr>
      </w:pPr>
      <w:r w:rsidRPr="00E57A95">
        <w:rPr>
          <w:rFonts w:eastAsia="Times New Roman"/>
          <w:sz w:val="28"/>
          <w:szCs w:val="28"/>
          <w:lang w:val="en-US" w:eastAsia="ru-RU"/>
        </w:rPr>
        <w:t xml:space="preserve">- mamlakatda amalga oshirilayotgan keng qamrovli islohotlarda universitetning ishtiroki hamda tashabbuskorligini oshirish </w:t>
      </w:r>
      <w:proofErr w:type="gramStart"/>
      <w:r w:rsidRPr="00E57A95">
        <w:rPr>
          <w:rFonts w:eastAsia="Times New Roman"/>
          <w:sz w:val="28"/>
          <w:szCs w:val="28"/>
          <w:lang w:val="en-US" w:eastAsia="ru-RU"/>
        </w:rPr>
        <w:t>bo‘</w:t>
      </w:r>
      <w:proofErr w:type="gramEnd"/>
      <w:r w:rsidRPr="00E57A95">
        <w:rPr>
          <w:rFonts w:eastAsia="Times New Roman"/>
          <w:sz w:val="28"/>
          <w:szCs w:val="28"/>
          <w:lang w:val="en-US" w:eastAsia="ru-RU"/>
        </w:rPr>
        <w:t>yicha tizimli ishlarni tashkil etadi;</w:t>
      </w:r>
    </w:p>
    <w:p w:rsidR="00E57A95" w:rsidRPr="00E57A95" w:rsidRDefault="00E57A95" w:rsidP="00E57A95">
      <w:pPr>
        <w:pStyle w:val="Style8"/>
        <w:spacing w:after="120" w:line="240" w:lineRule="auto"/>
        <w:ind w:firstLine="708"/>
        <w:rPr>
          <w:rFonts w:eastAsia="Times New Roman"/>
          <w:sz w:val="28"/>
          <w:szCs w:val="28"/>
          <w:lang w:val="en-US" w:eastAsia="ru-RU"/>
        </w:rPr>
      </w:pPr>
      <w:r w:rsidRPr="00E57A95">
        <w:rPr>
          <w:rFonts w:eastAsia="Times New Roman"/>
          <w:sz w:val="28"/>
          <w:szCs w:val="28"/>
          <w:lang w:val="en-US" w:eastAsia="ru-RU"/>
        </w:rPr>
        <w:t>- universitet rahbariyatining mamlakat oliy ta’lim tizimini isloh qilish jarayonida faol ishtirok etishi borasidagi mas’uliyatni oshirish yuzasidan chora-tadbirlar belgilaydi;</w:t>
      </w:r>
    </w:p>
    <w:p w:rsidR="00E57A95" w:rsidRPr="00E57A95" w:rsidRDefault="00E57A95" w:rsidP="00E57A95">
      <w:pPr>
        <w:pStyle w:val="Style8"/>
        <w:spacing w:after="120" w:line="240" w:lineRule="auto"/>
        <w:ind w:firstLine="708"/>
        <w:rPr>
          <w:rFonts w:eastAsia="Times New Roman"/>
          <w:sz w:val="28"/>
          <w:szCs w:val="28"/>
          <w:lang w:val="en-US" w:eastAsia="ru-RU"/>
        </w:rPr>
      </w:pPr>
      <w:r w:rsidRPr="00E57A95">
        <w:rPr>
          <w:rFonts w:eastAsia="Times New Roman"/>
          <w:sz w:val="28"/>
          <w:szCs w:val="28"/>
          <w:lang w:val="en-US" w:eastAsia="ru-RU"/>
        </w:rPr>
        <w:t>- universitetning moliyaviy-iqtisodiy jihatdan mustaqilligini mustahkamlash borasida kerakli chora-tadbirlarni belgilaydi;</w:t>
      </w:r>
    </w:p>
    <w:p w:rsidR="00E57A95" w:rsidRPr="00E57A95" w:rsidRDefault="00E57A95" w:rsidP="00E57A95">
      <w:pPr>
        <w:pStyle w:val="Style8"/>
        <w:spacing w:after="120" w:line="240" w:lineRule="auto"/>
        <w:ind w:firstLine="708"/>
        <w:rPr>
          <w:rFonts w:eastAsia="Times New Roman"/>
          <w:sz w:val="28"/>
          <w:szCs w:val="28"/>
          <w:lang w:val="en-US" w:eastAsia="ru-RU"/>
        </w:rPr>
      </w:pPr>
      <w:r w:rsidRPr="00E57A95">
        <w:rPr>
          <w:rFonts w:eastAsia="Times New Roman"/>
          <w:sz w:val="28"/>
          <w:szCs w:val="28"/>
          <w:lang w:val="en-US" w:eastAsia="ru-RU"/>
        </w:rPr>
        <w:t xml:space="preserve">- fakultetlar, institutlar va filiallarning o‘quv, ilmiy tadqiqot va ma’naviy-ma’rifiy ishlari, universitet huzuridagi akademik litsey hamda ilmiy jamiyatlarning faoliyati, qabul komissiyasining qabul natijalari to‘g‘risidagi hisobotlarini, shuningdek, marketing xizmatining xalq xo‘jaligining bitiruvchi mutaxassislarga bo‘lgan ehtiyoji, buyurtmachi tashkilotlar bilan hamkorlik aloqalari to‘g‘risidagi faoliyatini o‘rganish bo‘yicha rektor buyruqlari bilan tuzilgan komissiyalar </w:t>
      </w:r>
      <w:r w:rsidRPr="00E57A95">
        <w:rPr>
          <w:rFonts w:eastAsia="Times New Roman"/>
          <w:sz w:val="28"/>
          <w:szCs w:val="28"/>
          <w:lang w:val="en-US" w:eastAsia="ru-RU"/>
        </w:rPr>
        <w:lastRenderedPageBreak/>
        <w:t>hisobotlarini eshitadi hamda tegishli qarorlar qabul qiladi;</w:t>
      </w:r>
    </w:p>
    <w:p w:rsidR="00E57A95" w:rsidRPr="00E57A95" w:rsidRDefault="00E57A95" w:rsidP="00E57A95">
      <w:pPr>
        <w:pStyle w:val="Style8"/>
        <w:spacing w:after="120" w:line="240" w:lineRule="auto"/>
        <w:ind w:firstLine="708"/>
        <w:rPr>
          <w:rFonts w:eastAsia="Times New Roman"/>
          <w:sz w:val="28"/>
          <w:szCs w:val="28"/>
          <w:lang w:val="en-US" w:eastAsia="ru-RU"/>
        </w:rPr>
      </w:pPr>
      <w:r w:rsidRPr="00E57A95">
        <w:rPr>
          <w:rFonts w:eastAsia="Times New Roman"/>
          <w:sz w:val="28"/>
          <w:szCs w:val="28"/>
          <w:lang w:val="en-US" w:eastAsia="ru-RU"/>
        </w:rPr>
        <w:t>- universitet professor-</w:t>
      </w:r>
      <w:proofErr w:type="gramStart"/>
      <w:r w:rsidRPr="00E57A95">
        <w:rPr>
          <w:rFonts w:eastAsia="Times New Roman"/>
          <w:sz w:val="28"/>
          <w:szCs w:val="28"/>
          <w:lang w:val="en-US" w:eastAsia="ru-RU"/>
        </w:rPr>
        <w:t>o‘</w:t>
      </w:r>
      <w:proofErr w:type="gramEnd"/>
      <w:r w:rsidRPr="00E57A95">
        <w:rPr>
          <w:rFonts w:eastAsia="Times New Roman"/>
          <w:sz w:val="28"/>
          <w:szCs w:val="28"/>
          <w:lang w:val="en-US" w:eastAsia="ru-RU"/>
        </w:rPr>
        <w:t>qituvchilari bilan umumta’lim, akademik litsey, o‘rta-maxsus ta’lim muassasalari hamkorligida bajarilgan ishlar hisobotini muhokama qilib boradi;</w:t>
      </w:r>
    </w:p>
    <w:p w:rsidR="00E57A95" w:rsidRPr="00E57A95" w:rsidRDefault="00E57A95" w:rsidP="00E57A95">
      <w:pPr>
        <w:pStyle w:val="Style8"/>
        <w:spacing w:after="120" w:line="240" w:lineRule="auto"/>
        <w:ind w:firstLine="708"/>
        <w:rPr>
          <w:rFonts w:eastAsia="Times New Roman"/>
          <w:sz w:val="28"/>
          <w:szCs w:val="28"/>
          <w:lang w:val="en-US" w:eastAsia="ru-RU"/>
        </w:rPr>
      </w:pPr>
      <w:r w:rsidRPr="00E57A95">
        <w:rPr>
          <w:rFonts w:eastAsia="Times New Roman"/>
          <w:sz w:val="28"/>
          <w:szCs w:val="28"/>
          <w:lang w:val="en-US" w:eastAsia="ru-RU"/>
        </w:rPr>
        <w:t>-</w:t>
      </w:r>
      <w:r w:rsidRPr="00E57A95">
        <w:rPr>
          <w:rFonts w:eastAsia="Times New Roman"/>
          <w:sz w:val="28"/>
          <w:szCs w:val="28"/>
          <w:lang w:val="en-US" w:eastAsia="ru-RU"/>
        </w:rPr>
        <w:tab/>
        <w:t xml:space="preserve">universitet bitiruvchilarini korxona va tashkilotlarning ehtiyojidan kelib chiqib, ishga joylashtirish monitoringi </w:t>
      </w:r>
      <w:proofErr w:type="gramStart"/>
      <w:r w:rsidRPr="00E57A95">
        <w:rPr>
          <w:rFonts w:eastAsia="Times New Roman"/>
          <w:sz w:val="28"/>
          <w:szCs w:val="28"/>
          <w:lang w:val="en-US" w:eastAsia="ru-RU"/>
        </w:rPr>
        <w:t>to‘</w:t>
      </w:r>
      <w:proofErr w:type="gramEnd"/>
      <w:r w:rsidRPr="00E57A95">
        <w:rPr>
          <w:rFonts w:eastAsia="Times New Roman"/>
          <w:sz w:val="28"/>
          <w:szCs w:val="28"/>
          <w:lang w:val="en-US" w:eastAsia="ru-RU"/>
        </w:rPr>
        <w:t>g‘risidagi hisobotlarni eshitib boradi;</w:t>
      </w:r>
    </w:p>
    <w:p w:rsidR="00E57A95" w:rsidRPr="00E57A95" w:rsidRDefault="00E57A95" w:rsidP="00E57A95">
      <w:pPr>
        <w:pStyle w:val="Style8"/>
        <w:spacing w:after="120" w:line="240" w:lineRule="auto"/>
        <w:ind w:firstLine="708"/>
        <w:rPr>
          <w:rFonts w:eastAsia="Times New Roman"/>
          <w:sz w:val="28"/>
          <w:szCs w:val="28"/>
          <w:lang w:val="en-US" w:eastAsia="ru-RU"/>
        </w:rPr>
      </w:pPr>
      <w:r w:rsidRPr="00E57A95">
        <w:rPr>
          <w:rFonts w:eastAsia="Times New Roman"/>
          <w:sz w:val="28"/>
          <w:szCs w:val="28"/>
          <w:lang w:val="en-US" w:eastAsia="ru-RU"/>
        </w:rPr>
        <w:t xml:space="preserve">- universitet qabul kvotasini shakllantirish </w:t>
      </w:r>
      <w:proofErr w:type="gramStart"/>
      <w:r w:rsidRPr="00E57A95">
        <w:rPr>
          <w:rFonts w:eastAsia="Times New Roman"/>
          <w:sz w:val="28"/>
          <w:szCs w:val="28"/>
          <w:lang w:val="en-US" w:eastAsia="ru-RU"/>
        </w:rPr>
        <w:t>to‘</w:t>
      </w:r>
      <w:proofErr w:type="gramEnd"/>
      <w:r w:rsidRPr="00E57A95">
        <w:rPr>
          <w:rFonts w:eastAsia="Times New Roman"/>
          <w:sz w:val="28"/>
          <w:szCs w:val="28"/>
          <w:lang w:val="en-US" w:eastAsia="ru-RU"/>
        </w:rPr>
        <w:t>g‘risidagi ma’lumotlarni berib boradi;</w:t>
      </w:r>
    </w:p>
    <w:p w:rsidR="00E57A95" w:rsidRPr="00E57A95" w:rsidRDefault="00E57A95" w:rsidP="00E57A95">
      <w:pPr>
        <w:pStyle w:val="Style8"/>
        <w:spacing w:after="120" w:line="240" w:lineRule="auto"/>
        <w:ind w:firstLine="708"/>
        <w:rPr>
          <w:rFonts w:eastAsia="Times New Roman"/>
          <w:sz w:val="28"/>
          <w:szCs w:val="28"/>
          <w:lang w:val="en-US" w:eastAsia="ru-RU"/>
        </w:rPr>
      </w:pPr>
      <w:r w:rsidRPr="00E57A95">
        <w:rPr>
          <w:rFonts w:eastAsia="Times New Roman"/>
          <w:sz w:val="28"/>
          <w:szCs w:val="28"/>
          <w:lang w:val="en-US" w:eastAsia="ru-RU"/>
        </w:rPr>
        <w:t>-</w:t>
      </w:r>
      <w:r w:rsidRPr="00E57A95">
        <w:rPr>
          <w:rFonts w:eastAsia="Times New Roman"/>
          <w:sz w:val="28"/>
          <w:szCs w:val="28"/>
          <w:lang w:val="en-US" w:eastAsia="ru-RU"/>
        </w:rPr>
        <w:tab/>
        <w:t>ilmiy-tadqiqot, ma’naviy-ma’rifiy ishlar rejalari ijrosi, professor-</w:t>
      </w:r>
      <w:proofErr w:type="gramStart"/>
      <w:r w:rsidRPr="00E57A95">
        <w:rPr>
          <w:rFonts w:eastAsia="Times New Roman"/>
          <w:sz w:val="28"/>
          <w:szCs w:val="28"/>
          <w:lang w:val="en-US" w:eastAsia="ru-RU"/>
        </w:rPr>
        <w:t>o‘</w:t>
      </w:r>
      <w:proofErr w:type="gramEnd"/>
      <w:r w:rsidRPr="00E57A95">
        <w:rPr>
          <w:rFonts w:eastAsia="Times New Roman"/>
          <w:sz w:val="28"/>
          <w:szCs w:val="28"/>
          <w:lang w:val="en-US" w:eastAsia="ru-RU"/>
        </w:rPr>
        <w:t>qituvchilar tarkibining malaka oshirish va qayta tayyorlash masalalarini muhokama qiladi, universitet huzuridagi malaka oshirish va qayta tayyorlash mintaqiviy markazi rahbarining hisobotini eshitadi hamda tegishli qarorlar qabul qiladi;</w:t>
      </w:r>
    </w:p>
    <w:p w:rsidR="00E57A95" w:rsidRPr="00E57A95" w:rsidRDefault="00E57A95" w:rsidP="00E57A95">
      <w:pPr>
        <w:pStyle w:val="Style8"/>
        <w:spacing w:after="120" w:line="240" w:lineRule="auto"/>
        <w:ind w:firstLine="708"/>
        <w:rPr>
          <w:rFonts w:eastAsia="Times New Roman"/>
          <w:sz w:val="28"/>
          <w:szCs w:val="28"/>
          <w:lang w:val="en-US" w:eastAsia="ru-RU"/>
        </w:rPr>
      </w:pPr>
      <w:r w:rsidRPr="00E57A95">
        <w:rPr>
          <w:rFonts w:eastAsia="Times New Roman"/>
          <w:sz w:val="28"/>
          <w:szCs w:val="28"/>
          <w:lang w:val="en-US" w:eastAsia="ru-RU"/>
        </w:rPr>
        <w:t>-</w:t>
      </w:r>
      <w:r w:rsidRPr="00E57A95">
        <w:rPr>
          <w:rFonts w:eastAsia="Times New Roman"/>
          <w:sz w:val="28"/>
          <w:szCs w:val="28"/>
          <w:lang w:val="en-US" w:eastAsia="ru-RU"/>
        </w:rPr>
        <w:tab/>
        <w:t>universitetni rivojlantirishning yillik va istiqbol rejalarini tasdiqlaydi, moddiy-texnik ta’minoti va moliyaviy-</w:t>
      </w:r>
      <w:proofErr w:type="gramStart"/>
      <w:r w:rsidRPr="00E57A95">
        <w:rPr>
          <w:rFonts w:eastAsia="Times New Roman"/>
          <w:sz w:val="28"/>
          <w:szCs w:val="28"/>
          <w:lang w:val="en-US" w:eastAsia="ru-RU"/>
        </w:rPr>
        <w:t>xo‘</w:t>
      </w:r>
      <w:proofErr w:type="gramEnd"/>
      <w:r w:rsidRPr="00E57A95">
        <w:rPr>
          <w:rFonts w:eastAsia="Times New Roman"/>
          <w:sz w:val="28"/>
          <w:szCs w:val="28"/>
          <w:lang w:val="en-US" w:eastAsia="ru-RU"/>
        </w:rPr>
        <w:t>jalik faoliyati natijalarini muhokama hamda tegishli qarorlar qabul qiladi;</w:t>
      </w:r>
    </w:p>
    <w:p w:rsidR="00E57A95" w:rsidRPr="00E57A95" w:rsidRDefault="00E57A95" w:rsidP="00E57A95">
      <w:pPr>
        <w:pStyle w:val="Style8"/>
        <w:spacing w:after="120" w:line="240" w:lineRule="auto"/>
        <w:ind w:firstLine="708"/>
        <w:rPr>
          <w:rFonts w:eastAsia="Times New Roman"/>
          <w:sz w:val="28"/>
          <w:szCs w:val="28"/>
          <w:lang w:val="en-US" w:eastAsia="ru-RU"/>
        </w:rPr>
      </w:pPr>
      <w:r w:rsidRPr="00E57A95">
        <w:rPr>
          <w:rFonts w:eastAsia="Times New Roman"/>
          <w:sz w:val="28"/>
          <w:szCs w:val="28"/>
          <w:lang w:val="en-US" w:eastAsia="ru-RU"/>
        </w:rPr>
        <w:t xml:space="preserve">- fakultetlar va kafedralarni ochish, tugatish, </w:t>
      </w:r>
      <w:proofErr w:type="gramStart"/>
      <w:r w:rsidRPr="00E57A95">
        <w:rPr>
          <w:rFonts w:eastAsia="Times New Roman"/>
          <w:sz w:val="28"/>
          <w:szCs w:val="28"/>
          <w:lang w:val="en-US" w:eastAsia="ru-RU"/>
        </w:rPr>
        <w:t>o‘</w:t>
      </w:r>
      <w:proofErr w:type="gramEnd"/>
      <w:r w:rsidRPr="00E57A95">
        <w:rPr>
          <w:rFonts w:eastAsia="Times New Roman"/>
          <w:sz w:val="28"/>
          <w:szCs w:val="28"/>
          <w:lang w:val="en-US" w:eastAsia="ru-RU"/>
        </w:rPr>
        <w:t>zgartirish, shuningdek, marketing xizmati takliflarini hisobga olgan holda yangi bakalavriatura yo‘nalishlari va magistratura mutaxassisliklari bo‘yicha kadrlar tayyorlashni yo‘lga qo‘yish yoki to‘xtatish bilan bog‘liq masalalar bo‘yicha qarorlar qabul qiladi;</w:t>
      </w:r>
    </w:p>
    <w:p w:rsidR="00E57A95" w:rsidRPr="00E57A95" w:rsidRDefault="00E57A95" w:rsidP="00E57A95">
      <w:pPr>
        <w:pStyle w:val="Style8"/>
        <w:spacing w:after="120" w:line="240" w:lineRule="auto"/>
        <w:ind w:firstLine="708"/>
        <w:rPr>
          <w:rFonts w:eastAsia="Times New Roman"/>
          <w:sz w:val="28"/>
          <w:szCs w:val="28"/>
          <w:lang w:val="en-US" w:eastAsia="ru-RU"/>
        </w:rPr>
      </w:pPr>
      <w:r w:rsidRPr="00E57A95">
        <w:rPr>
          <w:rFonts w:eastAsia="Times New Roman"/>
          <w:sz w:val="28"/>
          <w:szCs w:val="28"/>
          <w:lang w:val="en-US" w:eastAsia="ru-RU"/>
        </w:rPr>
        <w:t xml:space="preserve">- “Oliy ta’lim muassasalariga pedagog xodimlarni tanlov asosida ishga qabul qilish tartibi </w:t>
      </w:r>
      <w:proofErr w:type="gramStart"/>
      <w:r w:rsidRPr="00E57A95">
        <w:rPr>
          <w:rFonts w:eastAsia="Times New Roman"/>
          <w:sz w:val="28"/>
          <w:szCs w:val="28"/>
          <w:lang w:val="en-US" w:eastAsia="ru-RU"/>
        </w:rPr>
        <w:t>to‘</w:t>
      </w:r>
      <w:proofErr w:type="gramEnd"/>
      <w:r w:rsidRPr="00E57A95">
        <w:rPr>
          <w:rFonts w:eastAsia="Times New Roman"/>
          <w:sz w:val="28"/>
          <w:szCs w:val="28"/>
          <w:lang w:val="en-US" w:eastAsia="ru-RU"/>
        </w:rPr>
        <w:t>g‘risida”gi nizomga muvofiq kafedralar mudirlari, professor-o‘qituvchilar lavozimlarini egallash bo‘yicha tanlovlar e’lon qiladi va o‘tkazadi;</w:t>
      </w:r>
    </w:p>
    <w:p w:rsidR="00E57A95" w:rsidRPr="00E57A95" w:rsidRDefault="00E57A95" w:rsidP="00E57A95">
      <w:pPr>
        <w:pStyle w:val="Style8"/>
        <w:spacing w:after="120" w:line="240" w:lineRule="auto"/>
        <w:ind w:firstLine="708"/>
        <w:rPr>
          <w:rFonts w:eastAsia="Times New Roman"/>
          <w:sz w:val="28"/>
          <w:szCs w:val="28"/>
          <w:lang w:val="en-US" w:eastAsia="ru-RU"/>
        </w:rPr>
      </w:pPr>
      <w:r w:rsidRPr="00E57A95">
        <w:rPr>
          <w:rFonts w:eastAsia="Times New Roman"/>
          <w:sz w:val="28"/>
          <w:szCs w:val="28"/>
          <w:lang w:val="en-US" w:eastAsia="ru-RU"/>
        </w:rPr>
        <w:t xml:space="preserve">- professor, dotsent ilmiy unvonini olishga tavsiya etiladigan xodimlarning hujjatlarini </w:t>
      </w:r>
      <w:proofErr w:type="gramStart"/>
      <w:r w:rsidRPr="00E57A95">
        <w:rPr>
          <w:rFonts w:eastAsia="Times New Roman"/>
          <w:sz w:val="28"/>
          <w:szCs w:val="28"/>
          <w:lang w:val="en-US" w:eastAsia="ru-RU"/>
        </w:rPr>
        <w:t>o‘</w:t>
      </w:r>
      <w:proofErr w:type="gramEnd"/>
      <w:r w:rsidRPr="00E57A95">
        <w:rPr>
          <w:rFonts w:eastAsia="Times New Roman"/>
          <w:sz w:val="28"/>
          <w:szCs w:val="28"/>
          <w:lang w:val="en-US" w:eastAsia="ru-RU"/>
        </w:rPr>
        <w:t>rganib chiqadi va belgilangan tartibda ilmiy unvonga tasdiqlash uchun  tanlov asosida tavsiya etadi;</w:t>
      </w:r>
    </w:p>
    <w:p w:rsidR="00E57A95" w:rsidRPr="00E57A95" w:rsidRDefault="00E57A95" w:rsidP="00E57A95">
      <w:pPr>
        <w:pStyle w:val="Style8"/>
        <w:spacing w:after="120" w:line="240" w:lineRule="auto"/>
        <w:ind w:firstLine="708"/>
        <w:rPr>
          <w:rFonts w:eastAsia="Times New Roman"/>
          <w:sz w:val="28"/>
          <w:szCs w:val="28"/>
          <w:lang w:val="en-US" w:eastAsia="ru-RU"/>
        </w:rPr>
      </w:pPr>
      <w:r w:rsidRPr="00E57A95">
        <w:rPr>
          <w:rFonts w:eastAsia="Times New Roman"/>
          <w:sz w:val="28"/>
          <w:szCs w:val="28"/>
          <w:lang w:val="en-US" w:eastAsia="ru-RU"/>
        </w:rPr>
        <w:t>- universitet bitiruvchilari hamda professor-</w:t>
      </w:r>
      <w:proofErr w:type="gramStart"/>
      <w:r w:rsidRPr="00E57A95">
        <w:rPr>
          <w:rFonts w:eastAsia="Times New Roman"/>
          <w:sz w:val="28"/>
          <w:szCs w:val="28"/>
          <w:lang w:val="en-US" w:eastAsia="ru-RU"/>
        </w:rPr>
        <w:t>o‘</w:t>
      </w:r>
      <w:proofErr w:type="gramEnd"/>
      <w:r w:rsidRPr="00E57A95">
        <w:rPr>
          <w:rFonts w:eastAsia="Times New Roman"/>
          <w:sz w:val="28"/>
          <w:szCs w:val="28"/>
          <w:lang w:val="en-US" w:eastAsia="ru-RU"/>
        </w:rPr>
        <w:t>qituvchilarining chet tilini o‘rganishlarini ta’minlash va kompyuter texnologiyalari, internetdan foydalana olishlari bo‘yicha tayanch ko‘nikmalarini shakllantirish masalalarini muhokama qiladi va chora-tadbirlar belgilaydi;</w:t>
      </w:r>
    </w:p>
    <w:p w:rsidR="00E57A95" w:rsidRPr="00E57A95" w:rsidRDefault="00E57A95" w:rsidP="00E57A95">
      <w:pPr>
        <w:pStyle w:val="Style8"/>
        <w:spacing w:after="120" w:line="240" w:lineRule="auto"/>
        <w:ind w:firstLine="708"/>
        <w:rPr>
          <w:rFonts w:eastAsia="Times New Roman"/>
          <w:sz w:val="28"/>
          <w:szCs w:val="28"/>
          <w:lang w:val="en-US" w:eastAsia="ru-RU"/>
        </w:rPr>
      </w:pPr>
      <w:r w:rsidRPr="00E57A95">
        <w:rPr>
          <w:rFonts w:eastAsia="Times New Roman"/>
          <w:sz w:val="28"/>
          <w:szCs w:val="28"/>
          <w:lang w:val="en-US" w:eastAsia="ru-RU"/>
        </w:rPr>
        <w:t>-</w:t>
      </w:r>
      <w:r w:rsidRPr="00E57A95">
        <w:rPr>
          <w:rFonts w:eastAsia="Times New Roman"/>
          <w:sz w:val="28"/>
          <w:szCs w:val="28"/>
          <w:lang w:val="en-US" w:eastAsia="ru-RU"/>
        </w:rPr>
        <w:tab/>
        <w:t xml:space="preserve">ta’lim jarayonining </w:t>
      </w:r>
      <w:proofErr w:type="gramStart"/>
      <w:r w:rsidRPr="00E57A95">
        <w:rPr>
          <w:rFonts w:eastAsia="Times New Roman"/>
          <w:sz w:val="28"/>
          <w:szCs w:val="28"/>
          <w:lang w:val="en-US" w:eastAsia="ru-RU"/>
        </w:rPr>
        <w:t>o‘</w:t>
      </w:r>
      <w:proofErr w:type="gramEnd"/>
      <w:r w:rsidRPr="00E57A95">
        <w:rPr>
          <w:rFonts w:eastAsia="Times New Roman"/>
          <w:sz w:val="28"/>
          <w:szCs w:val="28"/>
          <w:lang w:val="en-US" w:eastAsia="ru-RU"/>
        </w:rPr>
        <w:t>quv adabiyotlari bilan ta’minlanganligi, yangi avlod darslik va o‘quv qo‘llanmalari, monografiyalar, ilmiy maqolalar to‘plamlari, risolalar, lug‘atlar, shuningdek, innovatsion ta’lim texnologiyalarini qo‘llashga asoslangan o‘quv-uslubiy majmualarni tayyorlash va nashr etish masalalarini muhokama qiladi;</w:t>
      </w:r>
    </w:p>
    <w:p w:rsidR="00E57A95" w:rsidRPr="00E57A95" w:rsidRDefault="00E57A95" w:rsidP="00E57A95">
      <w:pPr>
        <w:pStyle w:val="Style8"/>
        <w:spacing w:after="120" w:line="240" w:lineRule="auto"/>
        <w:ind w:firstLine="708"/>
        <w:rPr>
          <w:rFonts w:eastAsia="Times New Roman"/>
          <w:sz w:val="28"/>
          <w:szCs w:val="28"/>
          <w:lang w:val="en-US" w:eastAsia="ru-RU"/>
        </w:rPr>
      </w:pPr>
      <w:r w:rsidRPr="00E57A95">
        <w:rPr>
          <w:rFonts w:eastAsia="Times New Roman"/>
          <w:sz w:val="28"/>
          <w:szCs w:val="28"/>
          <w:lang w:val="en-US" w:eastAsia="ru-RU"/>
        </w:rPr>
        <w:t>- tayanch doktorantura va doktoranturaga tavsiya etilgan nomzodlarniig shaxsiy rejalari va dissertatsiyalari mavzularini, ilmiy rahbarlari va xorijiy ilmiy maslahatchilarini tasdiqlaydi;</w:t>
      </w:r>
    </w:p>
    <w:p w:rsidR="00E57A95" w:rsidRPr="00E57A95" w:rsidRDefault="00E57A95" w:rsidP="00E57A95">
      <w:pPr>
        <w:pStyle w:val="Style8"/>
        <w:spacing w:after="120" w:line="240" w:lineRule="auto"/>
        <w:ind w:firstLine="708"/>
        <w:rPr>
          <w:rFonts w:eastAsia="Times New Roman"/>
          <w:sz w:val="28"/>
          <w:szCs w:val="28"/>
          <w:lang w:val="en-US" w:eastAsia="ru-RU"/>
        </w:rPr>
      </w:pPr>
      <w:r>
        <w:rPr>
          <w:rFonts w:eastAsia="Times New Roman"/>
          <w:sz w:val="28"/>
          <w:szCs w:val="28"/>
          <w:lang w:val="en-US" w:eastAsia="ru-RU"/>
        </w:rPr>
        <w:t xml:space="preserve">- </w:t>
      </w:r>
      <w:r w:rsidRPr="00E57A95">
        <w:rPr>
          <w:rFonts w:eastAsia="Times New Roman"/>
          <w:sz w:val="28"/>
          <w:szCs w:val="28"/>
          <w:lang w:val="en-US" w:eastAsia="ru-RU"/>
        </w:rPr>
        <w:t>iqtidorli talabalar safidan va professor-</w:t>
      </w:r>
      <w:proofErr w:type="gramStart"/>
      <w:r w:rsidRPr="00E57A95">
        <w:rPr>
          <w:rFonts w:eastAsia="Times New Roman"/>
          <w:sz w:val="28"/>
          <w:szCs w:val="28"/>
          <w:lang w:val="en-US" w:eastAsia="ru-RU"/>
        </w:rPr>
        <w:t>o‘</w:t>
      </w:r>
      <w:proofErr w:type="gramEnd"/>
      <w:r w:rsidRPr="00E57A95">
        <w:rPr>
          <w:rFonts w:eastAsia="Times New Roman"/>
          <w:sz w:val="28"/>
          <w:szCs w:val="28"/>
          <w:lang w:val="en-US" w:eastAsia="ru-RU"/>
        </w:rPr>
        <w:t xml:space="preserve">qituvchilar tarkibidan nomzodlarni “El-yurt umidi” va boshqa jamg‘armalar orqali xorijiy oliy ta’lim muassasalarida </w:t>
      </w:r>
      <w:r w:rsidRPr="00E57A95">
        <w:rPr>
          <w:rFonts w:eastAsia="Times New Roman"/>
          <w:sz w:val="28"/>
          <w:szCs w:val="28"/>
          <w:lang w:val="en-US" w:eastAsia="ru-RU"/>
        </w:rPr>
        <w:lastRenderedPageBreak/>
        <w:t>o‘qish, malaka oshirish, stajirovka o‘tishga tavsiya etadi;</w:t>
      </w:r>
    </w:p>
    <w:p w:rsidR="00E57A95" w:rsidRPr="00E57A95" w:rsidRDefault="00E57A95" w:rsidP="00E57A95">
      <w:pPr>
        <w:pStyle w:val="Style8"/>
        <w:spacing w:after="120" w:line="240" w:lineRule="auto"/>
        <w:ind w:firstLine="708"/>
        <w:rPr>
          <w:rFonts w:eastAsia="Times New Roman"/>
          <w:sz w:val="28"/>
          <w:szCs w:val="28"/>
          <w:lang w:val="en-US" w:eastAsia="ru-RU"/>
        </w:rPr>
      </w:pPr>
      <w:r>
        <w:rPr>
          <w:rFonts w:eastAsia="Times New Roman"/>
          <w:sz w:val="28"/>
          <w:szCs w:val="28"/>
          <w:lang w:val="en-US" w:eastAsia="ru-RU"/>
        </w:rPr>
        <w:t xml:space="preserve">- </w:t>
      </w:r>
      <w:r w:rsidRPr="00E57A95">
        <w:rPr>
          <w:rFonts w:eastAsia="Times New Roman"/>
          <w:sz w:val="28"/>
          <w:szCs w:val="28"/>
          <w:lang w:val="en-US" w:eastAsia="ru-RU"/>
        </w:rPr>
        <w:t xml:space="preserve">universitet iqtidorli talabalari va magistrantlari safidan </w:t>
      </w:r>
      <w:proofErr w:type="gramStart"/>
      <w:r w:rsidRPr="00E57A95">
        <w:rPr>
          <w:rFonts w:eastAsia="Times New Roman"/>
          <w:sz w:val="28"/>
          <w:szCs w:val="28"/>
          <w:lang w:val="en-US" w:eastAsia="ru-RU"/>
        </w:rPr>
        <w:t>O‘</w:t>
      </w:r>
      <w:proofErr w:type="gramEnd"/>
      <w:r w:rsidRPr="00E57A95">
        <w:rPr>
          <w:rFonts w:eastAsia="Times New Roman"/>
          <w:sz w:val="28"/>
          <w:szCs w:val="28"/>
          <w:lang w:val="en-US" w:eastAsia="ru-RU"/>
        </w:rPr>
        <w:t>zbekiston Respublikasi Prezidenti davlat stipendiyasi va atoqli davlat stipendiyalari tanlovlariga nomzodlar tavsiya etadi;</w:t>
      </w:r>
    </w:p>
    <w:p w:rsidR="00E57A95" w:rsidRPr="00E57A95" w:rsidRDefault="00E57A95" w:rsidP="00E57A95">
      <w:pPr>
        <w:pStyle w:val="Style8"/>
        <w:spacing w:after="120" w:line="240" w:lineRule="auto"/>
        <w:ind w:firstLine="708"/>
        <w:rPr>
          <w:rFonts w:eastAsia="Times New Roman"/>
          <w:sz w:val="28"/>
          <w:szCs w:val="28"/>
          <w:lang w:val="en-US" w:eastAsia="ru-RU"/>
        </w:rPr>
      </w:pPr>
      <w:r>
        <w:rPr>
          <w:rFonts w:eastAsia="Times New Roman"/>
          <w:sz w:val="28"/>
          <w:szCs w:val="28"/>
          <w:lang w:val="en-US" w:eastAsia="ru-RU"/>
        </w:rPr>
        <w:t xml:space="preserve">- </w:t>
      </w:r>
      <w:r w:rsidRPr="00E57A95">
        <w:rPr>
          <w:rFonts w:eastAsia="Times New Roman"/>
          <w:sz w:val="28"/>
          <w:szCs w:val="28"/>
          <w:lang w:val="en-US" w:eastAsia="ru-RU"/>
        </w:rPr>
        <w:t>“</w:t>
      </w:r>
      <w:proofErr w:type="gramStart"/>
      <w:r w:rsidRPr="00E57A95">
        <w:rPr>
          <w:rFonts w:eastAsia="Times New Roman"/>
          <w:sz w:val="28"/>
          <w:szCs w:val="28"/>
          <w:lang w:val="en-US" w:eastAsia="ru-RU"/>
        </w:rPr>
        <w:t>Sog‘</w:t>
      </w:r>
      <w:proofErr w:type="gramEnd"/>
      <w:r w:rsidRPr="00E57A95">
        <w:rPr>
          <w:rFonts w:eastAsia="Times New Roman"/>
          <w:sz w:val="28"/>
          <w:szCs w:val="28"/>
          <w:lang w:val="en-US" w:eastAsia="ru-RU"/>
        </w:rPr>
        <w:t>lom avlod uchun” jamg‘armasi bilan hamkorlikda talabalarniig jismoniy tarbiyasi va ularning sog‘liqlarini yanada mustahkamlash bo‘yicha tadbirlar ishlab chiqadi;</w:t>
      </w:r>
    </w:p>
    <w:p w:rsidR="00E57A95" w:rsidRPr="00E57A95" w:rsidRDefault="00E57A95" w:rsidP="00E57A95">
      <w:pPr>
        <w:pStyle w:val="Style8"/>
        <w:spacing w:after="120" w:line="240" w:lineRule="auto"/>
        <w:ind w:firstLine="708"/>
        <w:rPr>
          <w:rFonts w:eastAsia="Times New Roman"/>
          <w:sz w:val="28"/>
          <w:szCs w:val="28"/>
          <w:lang w:val="en-US" w:eastAsia="ru-RU"/>
        </w:rPr>
      </w:pPr>
      <w:r>
        <w:rPr>
          <w:rFonts w:eastAsia="Times New Roman"/>
          <w:sz w:val="28"/>
          <w:szCs w:val="28"/>
          <w:lang w:val="en-US" w:eastAsia="ru-RU"/>
        </w:rPr>
        <w:t xml:space="preserve">- </w:t>
      </w:r>
      <w:r w:rsidRPr="00E57A95">
        <w:rPr>
          <w:rFonts w:eastAsia="Times New Roman"/>
          <w:sz w:val="28"/>
          <w:szCs w:val="28"/>
          <w:lang w:val="en-US" w:eastAsia="ru-RU"/>
        </w:rPr>
        <w:t xml:space="preserve">asosiy buyurtmachi tashkilot, korxona va muassasalar bilan korporativ hamkorlikni rivojlantirish, moddiy-texnik bazani mustahkamlash, talabalarning yillik malakaviy amaliyotiga yakun yasash hamda uning samaradorligini oshirish masalalarini muhokama qiladi va ularni takomillashtirish </w:t>
      </w:r>
      <w:proofErr w:type="gramStart"/>
      <w:r w:rsidRPr="00E57A95">
        <w:rPr>
          <w:rFonts w:eastAsia="Times New Roman"/>
          <w:sz w:val="28"/>
          <w:szCs w:val="28"/>
          <w:lang w:val="en-US" w:eastAsia="ru-RU"/>
        </w:rPr>
        <w:t>bo‘</w:t>
      </w:r>
      <w:proofErr w:type="gramEnd"/>
      <w:r w:rsidRPr="00E57A95">
        <w:rPr>
          <w:rFonts w:eastAsia="Times New Roman"/>
          <w:sz w:val="28"/>
          <w:szCs w:val="28"/>
          <w:lang w:val="en-US" w:eastAsia="ru-RU"/>
        </w:rPr>
        <w:t>yicha tavsiyalar ishlab chiqadi;</w:t>
      </w:r>
    </w:p>
    <w:p w:rsidR="00E57A95" w:rsidRPr="00E57A95" w:rsidRDefault="00E57A95" w:rsidP="00E57A95">
      <w:pPr>
        <w:pStyle w:val="Style8"/>
        <w:spacing w:after="120" w:line="240" w:lineRule="auto"/>
        <w:ind w:firstLine="708"/>
        <w:rPr>
          <w:rFonts w:eastAsia="Times New Roman"/>
          <w:sz w:val="28"/>
          <w:szCs w:val="28"/>
          <w:lang w:val="en-US" w:eastAsia="ru-RU"/>
        </w:rPr>
      </w:pPr>
      <w:r w:rsidRPr="00E57A95">
        <w:rPr>
          <w:rFonts w:eastAsia="Times New Roman"/>
          <w:sz w:val="28"/>
          <w:szCs w:val="28"/>
          <w:lang w:val="en-US" w:eastAsia="ru-RU"/>
        </w:rPr>
        <w:t>-</w:t>
      </w:r>
      <w:r w:rsidRPr="00E57A95">
        <w:rPr>
          <w:rFonts w:eastAsia="Times New Roman"/>
          <w:sz w:val="28"/>
          <w:szCs w:val="28"/>
          <w:lang w:val="en-US" w:eastAsia="ru-RU"/>
        </w:rPr>
        <w:tab/>
        <w:t xml:space="preserve">xorijiy mamlakatlarning oliy ta’lim va ilmiy tadqiqot muassasalari bilan hamkorlik aloqalarni </w:t>
      </w:r>
      <w:proofErr w:type="gramStart"/>
      <w:r w:rsidRPr="00E57A95">
        <w:rPr>
          <w:rFonts w:eastAsia="Times New Roman"/>
          <w:sz w:val="28"/>
          <w:szCs w:val="28"/>
          <w:lang w:val="en-US" w:eastAsia="ru-RU"/>
        </w:rPr>
        <w:t>o‘</w:t>
      </w:r>
      <w:proofErr w:type="gramEnd"/>
      <w:r w:rsidRPr="00E57A95">
        <w:rPr>
          <w:rFonts w:eastAsia="Times New Roman"/>
          <w:sz w:val="28"/>
          <w:szCs w:val="28"/>
          <w:lang w:val="en-US" w:eastAsia="ru-RU"/>
        </w:rPr>
        <w:t>rnatish bo‘yicha qarorlar qabul qiladi, hamkorlik shartnomalari tuzadi;</w:t>
      </w:r>
    </w:p>
    <w:p w:rsidR="00E57A95" w:rsidRPr="00E57A95" w:rsidRDefault="00E57A95" w:rsidP="00E57A95">
      <w:pPr>
        <w:pStyle w:val="Style8"/>
        <w:spacing w:after="120" w:line="240" w:lineRule="auto"/>
        <w:ind w:firstLine="708"/>
        <w:rPr>
          <w:rFonts w:eastAsia="Times New Roman"/>
          <w:sz w:val="28"/>
          <w:szCs w:val="28"/>
          <w:lang w:val="en-US" w:eastAsia="ru-RU"/>
        </w:rPr>
      </w:pPr>
      <w:r w:rsidRPr="00E57A95">
        <w:rPr>
          <w:rFonts w:eastAsia="Times New Roman"/>
          <w:sz w:val="28"/>
          <w:szCs w:val="28"/>
          <w:lang w:val="en-US" w:eastAsia="ru-RU"/>
        </w:rPr>
        <w:t xml:space="preserve">- xorijda ilmiy safarda </w:t>
      </w:r>
      <w:proofErr w:type="gramStart"/>
      <w:r w:rsidRPr="00E57A95">
        <w:rPr>
          <w:rFonts w:eastAsia="Times New Roman"/>
          <w:sz w:val="28"/>
          <w:szCs w:val="28"/>
          <w:lang w:val="en-US" w:eastAsia="ru-RU"/>
        </w:rPr>
        <w:t>bo‘</w:t>
      </w:r>
      <w:proofErr w:type="gramEnd"/>
      <w:r w:rsidRPr="00E57A95">
        <w:rPr>
          <w:rFonts w:eastAsia="Times New Roman"/>
          <w:sz w:val="28"/>
          <w:szCs w:val="28"/>
          <w:lang w:val="en-US" w:eastAsia="ru-RU"/>
        </w:rPr>
        <w:t>lgan professor-o‘qituvchilarning hisobotlarini muhokama etadi;</w:t>
      </w:r>
    </w:p>
    <w:p w:rsidR="00E57A95" w:rsidRPr="00E57A95" w:rsidRDefault="00E57A95" w:rsidP="00E57A95">
      <w:pPr>
        <w:pStyle w:val="Style8"/>
        <w:spacing w:after="120" w:line="240" w:lineRule="auto"/>
        <w:ind w:firstLine="708"/>
        <w:rPr>
          <w:rFonts w:eastAsia="Times New Roman"/>
          <w:sz w:val="28"/>
          <w:szCs w:val="28"/>
          <w:lang w:val="en-US" w:eastAsia="ru-RU"/>
        </w:rPr>
      </w:pPr>
      <w:r w:rsidRPr="00E57A95">
        <w:rPr>
          <w:rFonts w:eastAsia="Times New Roman"/>
          <w:sz w:val="28"/>
          <w:szCs w:val="28"/>
          <w:lang w:val="en-US" w:eastAsia="ru-RU"/>
        </w:rPr>
        <w:t>-</w:t>
      </w:r>
      <w:r w:rsidRPr="00E57A95">
        <w:rPr>
          <w:rFonts w:eastAsia="Times New Roman"/>
          <w:sz w:val="28"/>
          <w:szCs w:val="28"/>
          <w:lang w:val="en-US" w:eastAsia="ru-RU"/>
        </w:rPr>
        <w:tab/>
        <w:t xml:space="preserve">fanlar akademiyasi tarmoq institutlari bilan hamkorlikda kafedralar filiallarini ochish </w:t>
      </w:r>
      <w:proofErr w:type="gramStart"/>
      <w:r w:rsidRPr="00E57A95">
        <w:rPr>
          <w:rFonts w:eastAsia="Times New Roman"/>
          <w:sz w:val="28"/>
          <w:szCs w:val="28"/>
          <w:lang w:val="en-US" w:eastAsia="ru-RU"/>
        </w:rPr>
        <w:t>bo‘</w:t>
      </w:r>
      <w:proofErr w:type="gramEnd"/>
      <w:r w:rsidRPr="00E57A95">
        <w:rPr>
          <w:rFonts w:eastAsia="Times New Roman"/>
          <w:sz w:val="28"/>
          <w:szCs w:val="28"/>
          <w:lang w:val="en-US" w:eastAsia="ru-RU"/>
        </w:rPr>
        <w:t>yicha qarorlar qabul qiladi;</w:t>
      </w:r>
    </w:p>
    <w:p w:rsidR="00E57A95" w:rsidRPr="00E57A95" w:rsidRDefault="00E57A95" w:rsidP="00E57A95">
      <w:pPr>
        <w:pStyle w:val="Style8"/>
        <w:spacing w:after="120" w:line="240" w:lineRule="auto"/>
        <w:ind w:firstLine="708"/>
        <w:rPr>
          <w:rFonts w:eastAsia="Times New Roman"/>
          <w:sz w:val="28"/>
          <w:szCs w:val="28"/>
          <w:lang w:val="en-US" w:eastAsia="ru-RU"/>
        </w:rPr>
      </w:pPr>
      <w:r w:rsidRPr="00E57A95">
        <w:rPr>
          <w:rFonts w:eastAsia="Times New Roman"/>
          <w:sz w:val="28"/>
          <w:szCs w:val="28"/>
          <w:lang w:val="en-US" w:eastAsia="ru-RU"/>
        </w:rPr>
        <w:t>-</w:t>
      </w:r>
      <w:r w:rsidRPr="00E57A95">
        <w:rPr>
          <w:rFonts w:eastAsia="Times New Roman"/>
          <w:sz w:val="28"/>
          <w:szCs w:val="28"/>
          <w:lang w:val="en-US" w:eastAsia="ru-RU"/>
        </w:rPr>
        <w:tab/>
        <w:t xml:space="preserve">ilmiy tadqiqot ishlarini yakunlash, darslik, </w:t>
      </w:r>
      <w:proofErr w:type="gramStart"/>
      <w:r w:rsidRPr="00E57A95">
        <w:rPr>
          <w:rFonts w:eastAsia="Times New Roman"/>
          <w:sz w:val="28"/>
          <w:szCs w:val="28"/>
          <w:lang w:val="en-US" w:eastAsia="ru-RU"/>
        </w:rPr>
        <w:t>o‘</w:t>
      </w:r>
      <w:proofErr w:type="gramEnd"/>
      <w:r w:rsidRPr="00E57A95">
        <w:rPr>
          <w:rFonts w:eastAsia="Times New Roman"/>
          <w:sz w:val="28"/>
          <w:szCs w:val="28"/>
          <w:lang w:val="en-US" w:eastAsia="ru-RU"/>
        </w:rPr>
        <w:t>quv qo‘llanmalari va monografiyalar yaratish uchun ijodiy ta’tillar berishga tavsiya etadi;</w:t>
      </w:r>
    </w:p>
    <w:p w:rsidR="00E57A95" w:rsidRPr="00E57A95" w:rsidRDefault="00E57A95" w:rsidP="00E57A95">
      <w:pPr>
        <w:pStyle w:val="Style8"/>
        <w:spacing w:after="120" w:line="240" w:lineRule="auto"/>
        <w:ind w:firstLine="708"/>
        <w:rPr>
          <w:rFonts w:eastAsia="Times New Roman"/>
          <w:sz w:val="28"/>
          <w:szCs w:val="28"/>
          <w:lang w:val="en-US" w:eastAsia="ru-RU"/>
        </w:rPr>
      </w:pPr>
      <w:r w:rsidRPr="00E57A95">
        <w:rPr>
          <w:rFonts w:eastAsia="Times New Roman"/>
          <w:sz w:val="28"/>
          <w:szCs w:val="28"/>
          <w:lang w:val="en-US" w:eastAsia="ru-RU"/>
        </w:rPr>
        <w:t>-</w:t>
      </w:r>
      <w:r w:rsidRPr="00E57A95">
        <w:rPr>
          <w:rFonts w:eastAsia="Times New Roman"/>
          <w:sz w:val="28"/>
          <w:szCs w:val="28"/>
          <w:lang w:val="en-US" w:eastAsia="ru-RU"/>
        </w:rPr>
        <w:tab/>
        <w:t xml:space="preserve">ta’lim xizmatlari bilan </w:t>
      </w:r>
      <w:proofErr w:type="gramStart"/>
      <w:r w:rsidRPr="00E57A95">
        <w:rPr>
          <w:rFonts w:eastAsia="Times New Roman"/>
          <w:sz w:val="28"/>
          <w:szCs w:val="28"/>
          <w:lang w:val="en-US" w:eastAsia="ru-RU"/>
        </w:rPr>
        <w:t>shug‘</w:t>
      </w:r>
      <w:proofErr w:type="gramEnd"/>
      <w:r w:rsidRPr="00E57A95">
        <w:rPr>
          <w:rFonts w:eastAsia="Times New Roman"/>
          <w:sz w:val="28"/>
          <w:szCs w:val="28"/>
          <w:lang w:val="en-US" w:eastAsia="ru-RU"/>
        </w:rPr>
        <w:t>ullanuvchi kichik korxonalar, markazlar, firmalar, kurslar ochish va ularning faoliyati haqidagi hisobotlarni eshitadi hamda tegishli qarorlar qabul qiladi;</w:t>
      </w:r>
    </w:p>
    <w:p w:rsidR="00E57A95" w:rsidRPr="00E57A95" w:rsidRDefault="00E57A95" w:rsidP="00E57A95">
      <w:pPr>
        <w:pStyle w:val="Style8"/>
        <w:spacing w:after="120" w:line="240" w:lineRule="auto"/>
        <w:ind w:firstLine="708"/>
        <w:rPr>
          <w:rFonts w:eastAsia="Times New Roman"/>
          <w:sz w:val="28"/>
          <w:szCs w:val="28"/>
          <w:lang w:val="en-US" w:eastAsia="ru-RU"/>
        </w:rPr>
      </w:pPr>
      <w:r>
        <w:rPr>
          <w:rFonts w:eastAsia="Times New Roman"/>
          <w:sz w:val="28"/>
          <w:szCs w:val="28"/>
          <w:lang w:val="en-US" w:eastAsia="ru-RU"/>
        </w:rPr>
        <w:t xml:space="preserve">- </w:t>
      </w:r>
      <w:r w:rsidRPr="00E57A95">
        <w:rPr>
          <w:rFonts w:eastAsia="Times New Roman"/>
          <w:sz w:val="28"/>
          <w:szCs w:val="28"/>
          <w:lang w:val="en-US" w:eastAsia="ru-RU"/>
        </w:rPr>
        <w:t>universitet talabalari, magistrantlari, dotorantlari, professor-</w:t>
      </w:r>
      <w:proofErr w:type="gramStart"/>
      <w:r w:rsidRPr="00E57A95">
        <w:rPr>
          <w:rFonts w:eastAsia="Times New Roman"/>
          <w:sz w:val="28"/>
          <w:szCs w:val="28"/>
          <w:lang w:val="en-US" w:eastAsia="ru-RU"/>
        </w:rPr>
        <w:t>o‘</w:t>
      </w:r>
      <w:proofErr w:type="gramEnd"/>
      <w:r w:rsidRPr="00E57A95">
        <w:rPr>
          <w:rFonts w:eastAsia="Times New Roman"/>
          <w:sz w:val="28"/>
          <w:szCs w:val="28"/>
          <w:lang w:val="en-US" w:eastAsia="ru-RU"/>
        </w:rPr>
        <w:t>qituvchilari, xizmatchi-xodimlarining xavfsizlik texnikasiga rioya etishlari va mehnat muhofazasini takomillashtirish bo‘yicha tadbirlar belgilaydi;</w:t>
      </w:r>
    </w:p>
    <w:p w:rsidR="00E57A95" w:rsidRPr="00E57A95" w:rsidRDefault="00E57A95" w:rsidP="00E57A95">
      <w:pPr>
        <w:pStyle w:val="Style8"/>
        <w:spacing w:after="120" w:line="240" w:lineRule="auto"/>
        <w:ind w:firstLine="708"/>
        <w:rPr>
          <w:rFonts w:eastAsia="Times New Roman"/>
          <w:sz w:val="28"/>
          <w:szCs w:val="28"/>
          <w:lang w:val="en-US" w:eastAsia="ru-RU"/>
        </w:rPr>
      </w:pPr>
      <w:r>
        <w:rPr>
          <w:rFonts w:eastAsia="Times New Roman"/>
          <w:sz w:val="28"/>
          <w:szCs w:val="28"/>
          <w:lang w:val="en-US" w:eastAsia="ru-RU"/>
        </w:rPr>
        <w:t xml:space="preserve">- </w:t>
      </w:r>
      <w:r w:rsidRPr="00E57A95">
        <w:rPr>
          <w:rFonts w:eastAsia="Times New Roman"/>
          <w:sz w:val="28"/>
          <w:szCs w:val="28"/>
          <w:lang w:val="en-US" w:eastAsia="ru-RU"/>
        </w:rPr>
        <w:t xml:space="preserve">oliy ta’lim </w:t>
      </w:r>
      <w:proofErr w:type="gramStart"/>
      <w:r w:rsidRPr="00E57A95">
        <w:rPr>
          <w:rFonts w:eastAsia="Times New Roman"/>
          <w:sz w:val="28"/>
          <w:szCs w:val="28"/>
          <w:lang w:val="en-US" w:eastAsia="ru-RU"/>
        </w:rPr>
        <w:t>bo‘</w:t>
      </w:r>
      <w:proofErr w:type="gramEnd"/>
      <w:r w:rsidRPr="00E57A95">
        <w:rPr>
          <w:rFonts w:eastAsia="Times New Roman"/>
          <w:sz w:val="28"/>
          <w:szCs w:val="28"/>
          <w:lang w:val="en-US" w:eastAsia="ru-RU"/>
        </w:rPr>
        <w:t>yicha Prezident Qarorlari, Farmonlari, Hukumat qarorlari hamda O‘zbeksitonda yilning nomlanishidan kelib chiqib qabul qilinadigan davlat miqyosidagi turli dasturlar ijrosi bo‘yicha hisobotlarni muhokama etadi va tegishli qarorlar qabul qiladi.</w:t>
      </w:r>
    </w:p>
    <w:p w:rsidR="00E57A95" w:rsidRPr="001E02DA" w:rsidRDefault="00E57A95" w:rsidP="00E57A95">
      <w:pPr>
        <w:pStyle w:val="Style8"/>
        <w:spacing w:after="120" w:line="240" w:lineRule="auto"/>
        <w:ind w:firstLine="708"/>
        <w:jc w:val="center"/>
        <w:rPr>
          <w:rFonts w:eastAsia="Times New Roman"/>
          <w:b/>
          <w:sz w:val="28"/>
          <w:szCs w:val="28"/>
          <w:lang w:val="en-US" w:eastAsia="ru-RU"/>
        </w:rPr>
      </w:pPr>
      <w:r w:rsidRPr="001E02DA">
        <w:rPr>
          <w:rFonts w:eastAsia="Times New Roman"/>
          <w:b/>
          <w:sz w:val="28"/>
          <w:szCs w:val="28"/>
          <w:lang w:val="en-US" w:eastAsia="ru-RU"/>
        </w:rPr>
        <w:t>III. Kengash faoliyatini tashkil etish.</w:t>
      </w:r>
    </w:p>
    <w:p w:rsidR="00E57A95" w:rsidRPr="00E57A95" w:rsidRDefault="00E57A95" w:rsidP="00E57A95">
      <w:pPr>
        <w:pStyle w:val="Style8"/>
        <w:spacing w:after="120" w:line="240" w:lineRule="auto"/>
        <w:ind w:firstLine="708"/>
        <w:rPr>
          <w:rFonts w:eastAsia="Times New Roman"/>
          <w:sz w:val="28"/>
          <w:szCs w:val="28"/>
          <w:lang w:val="en-US" w:eastAsia="ru-RU"/>
        </w:rPr>
      </w:pPr>
      <w:r w:rsidRPr="00E57A95">
        <w:rPr>
          <w:rFonts w:eastAsia="Times New Roman"/>
          <w:sz w:val="28"/>
          <w:szCs w:val="28"/>
          <w:lang w:val="en-US" w:eastAsia="ru-RU"/>
        </w:rPr>
        <w:t xml:space="preserve">3.1. Kengash </w:t>
      </w:r>
      <w:proofErr w:type="gramStart"/>
      <w:r w:rsidRPr="00E57A95">
        <w:rPr>
          <w:rFonts w:eastAsia="Times New Roman"/>
          <w:sz w:val="28"/>
          <w:szCs w:val="28"/>
          <w:lang w:val="en-US" w:eastAsia="ru-RU"/>
        </w:rPr>
        <w:t>o‘</w:t>
      </w:r>
      <w:proofErr w:type="gramEnd"/>
      <w:r w:rsidRPr="00E57A95">
        <w:rPr>
          <w:rFonts w:eastAsia="Times New Roman"/>
          <w:sz w:val="28"/>
          <w:szCs w:val="28"/>
          <w:lang w:val="en-US" w:eastAsia="ru-RU"/>
        </w:rPr>
        <w:t xml:space="preserve">z faoliyatini har o‘quv yili uchun iyun oyida ishlab chiqiladigan rejaga muvofiq amalga oshiradi. Kengash ish rejasi kengash a’zolari tomonidan </w:t>
      </w:r>
      <w:proofErr w:type="gramStart"/>
      <w:r w:rsidRPr="00E57A95">
        <w:rPr>
          <w:rFonts w:eastAsia="Times New Roman"/>
          <w:sz w:val="28"/>
          <w:szCs w:val="28"/>
          <w:lang w:val="en-US" w:eastAsia="ru-RU"/>
        </w:rPr>
        <w:t>ko‘</w:t>
      </w:r>
      <w:proofErr w:type="gramEnd"/>
      <w:r w:rsidRPr="00E57A95">
        <w:rPr>
          <w:rFonts w:eastAsia="Times New Roman"/>
          <w:sz w:val="28"/>
          <w:szCs w:val="28"/>
          <w:lang w:val="en-US" w:eastAsia="ru-RU"/>
        </w:rPr>
        <w:t>rib chiqilganidan so‘ng universitet rektori tomonidan tasdiqlanadi.</w:t>
      </w:r>
    </w:p>
    <w:p w:rsidR="00E57A95" w:rsidRPr="00E57A95" w:rsidRDefault="00E57A95" w:rsidP="00E57A95">
      <w:pPr>
        <w:pStyle w:val="Style8"/>
        <w:spacing w:after="120" w:line="240" w:lineRule="auto"/>
        <w:ind w:firstLine="708"/>
        <w:rPr>
          <w:rFonts w:eastAsia="Times New Roman"/>
          <w:sz w:val="28"/>
          <w:szCs w:val="28"/>
          <w:lang w:val="en-US" w:eastAsia="ru-RU"/>
        </w:rPr>
      </w:pPr>
      <w:r w:rsidRPr="00E57A95">
        <w:rPr>
          <w:rFonts w:eastAsia="Times New Roman"/>
          <w:sz w:val="28"/>
          <w:szCs w:val="28"/>
          <w:lang w:val="en-US" w:eastAsia="ru-RU"/>
        </w:rPr>
        <w:t xml:space="preserve">3.2. Kengashda </w:t>
      </w:r>
      <w:proofErr w:type="gramStart"/>
      <w:r w:rsidRPr="00E57A95">
        <w:rPr>
          <w:rFonts w:eastAsia="Times New Roman"/>
          <w:sz w:val="28"/>
          <w:szCs w:val="28"/>
          <w:lang w:val="en-US" w:eastAsia="ru-RU"/>
        </w:rPr>
        <w:t>ko‘</w:t>
      </w:r>
      <w:proofErr w:type="gramEnd"/>
      <w:r w:rsidRPr="00E57A95">
        <w:rPr>
          <w:rFonts w:eastAsia="Times New Roman"/>
          <w:sz w:val="28"/>
          <w:szCs w:val="28"/>
          <w:lang w:val="en-US" w:eastAsia="ru-RU"/>
        </w:rPr>
        <w:t>rib chiqish uchun uning vakolatidagi universitet faoliyati bilan bog‘liq masalalar universitet “Ish reglamenti”ga asosan kiritiladi.</w:t>
      </w:r>
    </w:p>
    <w:p w:rsidR="00E57A95" w:rsidRPr="00E57A95" w:rsidRDefault="00E57A95" w:rsidP="00E57A95">
      <w:pPr>
        <w:pStyle w:val="Style8"/>
        <w:spacing w:after="120" w:line="240" w:lineRule="auto"/>
        <w:ind w:firstLine="708"/>
        <w:rPr>
          <w:rFonts w:eastAsia="Times New Roman"/>
          <w:sz w:val="28"/>
          <w:szCs w:val="28"/>
          <w:lang w:val="en-US" w:eastAsia="ru-RU"/>
        </w:rPr>
      </w:pPr>
      <w:r w:rsidRPr="00E57A95">
        <w:rPr>
          <w:rFonts w:eastAsia="Times New Roman"/>
          <w:sz w:val="28"/>
          <w:szCs w:val="28"/>
          <w:lang w:val="en-US" w:eastAsia="ru-RU"/>
        </w:rPr>
        <w:t xml:space="preserve">3.3. Kengash </w:t>
      </w:r>
      <w:proofErr w:type="gramStart"/>
      <w:r w:rsidRPr="00E57A95">
        <w:rPr>
          <w:rFonts w:eastAsia="Times New Roman"/>
          <w:sz w:val="28"/>
          <w:szCs w:val="28"/>
          <w:lang w:val="en-US" w:eastAsia="ru-RU"/>
        </w:rPr>
        <w:t>yig‘</w:t>
      </w:r>
      <w:proofErr w:type="gramEnd"/>
      <w:r w:rsidRPr="00E57A95">
        <w:rPr>
          <w:rFonts w:eastAsia="Times New Roman"/>
          <w:sz w:val="28"/>
          <w:szCs w:val="28"/>
          <w:lang w:val="en-US" w:eastAsia="ru-RU"/>
        </w:rPr>
        <w:t xml:space="preserve">ilishiga tayyorgarlik ko‘rish va o‘tkazishni muvofiqlashtirish kengash ilmiy kotibiga topshiriladi. Ilmiy kotib kengash </w:t>
      </w:r>
      <w:proofErr w:type="gramStart"/>
      <w:r w:rsidRPr="00E57A95">
        <w:rPr>
          <w:rFonts w:eastAsia="Times New Roman"/>
          <w:sz w:val="28"/>
          <w:szCs w:val="28"/>
          <w:lang w:val="en-US" w:eastAsia="ru-RU"/>
        </w:rPr>
        <w:t>yig‘</w:t>
      </w:r>
      <w:proofErr w:type="gramEnd"/>
      <w:r w:rsidRPr="00E57A95">
        <w:rPr>
          <w:rFonts w:eastAsia="Times New Roman"/>
          <w:sz w:val="28"/>
          <w:szCs w:val="28"/>
          <w:lang w:val="en-US" w:eastAsia="ru-RU"/>
        </w:rPr>
        <w:t xml:space="preserve">ilishining kun tartibidagi masalalar bo‘yicha ma’lumotnoma va qarorlar </w:t>
      </w:r>
      <w:r w:rsidRPr="00E57A95">
        <w:rPr>
          <w:rFonts w:eastAsia="Times New Roman"/>
          <w:sz w:val="28"/>
          <w:szCs w:val="28"/>
          <w:lang w:val="en-US" w:eastAsia="ru-RU"/>
        </w:rPr>
        <w:lastRenderedPageBreak/>
        <w:t>loyihalarini tayyorlash, kengash a’zolari va taklif etiladigan xodimlarni yig‘ilish haqida xabardor qilish hamda kengash yig‘ilishi qarorlarini o‘rnatilgan tartibda rasmiylashtirib, joylarga o‘z vaqtida yetkazishga oid barcha ishlarni tashkil etadi. Amalga oshirilgan ishlar haqida rektorga axborot beradi.</w:t>
      </w:r>
    </w:p>
    <w:p w:rsidR="00E57A95" w:rsidRPr="00E57A95" w:rsidRDefault="00E57A95" w:rsidP="00E57A95">
      <w:pPr>
        <w:pStyle w:val="Style8"/>
        <w:spacing w:after="120" w:line="240" w:lineRule="auto"/>
        <w:ind w:firstLine="708"/>
        <w:rPr>
          <w:rFonts w:eastAsia="Times New Roman"/>
          <w:sz w:val="28"/>
          <w:szCs w:val="28"/>
          <w:lang w:val="en-US" w:eastAsia="ru-RU"/>
        </w:rPr>
      </w:pPr>
      <w:r w:rsidRPr="00E57A95">
        <w:rPr>
          <w:rFonts w:eastAsia="Times New Roman"/>
          <w:sz w:val="28"/>
          <w:szCs w:val="28"/>
          <w:lang w:val="en-US" w:eastAsia="ru-RU"/>
        </w:rPr>
        <w:t xml:space="preserve">Universitet kengashi </w:t>
      </w:r>
      <w:proofErr w:type="gramStart"/>
      <w:r w:rsidRPr="00E57A95">
        <w:rPr>
          <w:rFonts w:eastAsia="Times New Roman"/>
          <w:sz w:val="28"/>
          <w:szCs w:val="28"/>
          <w:lang w:val="en-US" w:eastAsia="ru-RU"/>
        </w:rPr>
        <w:t>yig‘</w:t>
      </w:r>
      <w:proofErr w:type="gramEnd"/>
      <w:r w:rsidRPr="00E57A95">
        <w:rPr>
          <w:rFonts w:eastAsia="Times New Roman"/>
          <w:sz w:val="28"/>
          <w:szCs w:val="28"/>
          <w:lang w:val="en-US" w:eastAsia="ru-RU"/>
        </w:rPr>
        <w:t>ilishlarida muhokama etiladigan masalalar, tasdiqlangan ish rejaga muvofiq, prorektorlar, institutlar direktorlari, fakultetlar dekanlari, boshqarma va bo‘limlar boshliqlari, ular bo‘lmagan hollarda (buyruq asosida xizmat safari, mehnat ta’tilida bo‘lganda) esa ularning o‘rinbosarlari tomonidan kiritiladi.</w:t>
      </w:r>
    </w:p>
    <w:p w:rsidR="00E57A95" w:rsidRPr="00E57A95" w:rsidRDefault="00E57A95" w:rsidP="00E57A95">
      <w:pPr>
        <w:pStyle w:val="Style8"/>
        <w:spacing w:after="120" w:line="240" w:lineRule="auto"/>
        <w:ind w:firstLine="708"/>
        <w:rPr>
          <w:rFonts w:eastAsia="Times New Roman"/>
          <w:sz w:val="28"/>
          <w:szCs w:val="28"/>
          <w:lang w:val="en-US" w:eastAsia="ru-RU"/>
        </w:rPr>
      </w:pPr>
      <w:r w:rsidRPr="00E57A95">
        <w:rPr>
          <w:rFonts w:eastAsia="Times New Roman"/>
          <w:sz w:val="28"/>
          <w:szCs w:val="28"/>
          <w:lang w:val="en-US" w:eastAsia="ru-RU"/>
        </w:rPr>
        <w:t xml:space="preserve">Kengash </w:t>
      </w:r>
      <w:proofErr w:type="gramStart"/>
      <w:r w:rsidRPr="00E57A95">
        <w:rPr>
          <w:rFonts w:eastAsia="Times New Roman"/>
          <w:sz w:val="28"/>
          <w:szCs w:val="28"/>
          <w:lang w:val="en-US" w:eastAsia="ru-RU"/>
        </w:rPr>
        <w:t>yig‘</w:t>
      </w:r>
      <w:proofErr w:type="gramEnd"/>
      <w:r w:rsidRPr="00E57A95">
        <w:rPr>
          <w:rFonts w:eastAsia="Times New Roman"/>
          <w:sz w:val="28"/>
          <w:szCs w:val="28"/>
          <w:lang w:val="en-US" w:eastAsia="ru-RU"/>
        </w:rPr>
        <w:t xml:space="preserve">ilishining kun tartibi, ish rejaga muvofiq, yig‘ilish o‘tkaziladigan kundan 15 kun oldin rektor bilan kelishilgan holda tayyorlanadi va masalani tayyorlashga mas’ul bo‘limlarga xabar beriladi. Kengash a’zolariga taklifnomalar majlisdan 5 kun oldin ilmiy kotib tomonidan tarqatiladi. Zarur hollarda, kengash </w:t>
      </w:r>
      <w:proofErr w:type="gramStart"/>
      <w:r w:rsidRPr="00E57A95">
        <w:rPr>
          <w:rFonts w:eastAsia="Times New Roman"/>
          <w:sz w:val="28"/>
          <w:szCs w:val="28"/>
          <w:lang w:val="en-US" w:eastAsia="ru-RU"/>
        </w:rPr>
        <w:t>yig‘</w:t>
      </w:r>
      <w:proofErr w:type="gramEnd"/>
      <w:r w:rsidRPr="00E57A95">
        <w:rPr>
          <w:rFonts w:eastAsia="Times New Roman"/>
          <w:sz w:val="28"/>
          <w:szCs w:val="28"/>
          <w:lang w:val="en-US" w:eastAsia="ru-RU"/>
        </w:rPr>
        <w:t>ilishining kun tartibiga qo‘shimcha masalalar rektor ruxsati bilan navbatdagi yig‘ilishga 2 kun qolgunga qadar kiritilishi mumkin.</w:t>
      </w:r>
    </w:p>
    <w:p w:rsidR="00E57A95" w:rsidRPr="00E57A95" w:rsidRDefault="00E57A95" w:rsidP="00E57A95">
      <w:pPr>
        <w:pStyle w:val="Style8"/>
        <w:spacing w:after="120" w:line="240" w:lineRule="auto"/>
        <w:ind w:firstLine="708"/>
        <w:rPr>
          <w:rFonts w:eastAsia="Times New Roman"/>
          <w:sz w:val="28"/>
          <w:szCs w:val="28"/>
          <w:lang w:val="en-US" w:eastAsia="ru-RU"/>
        </w:rPr>
      </w:pPr>
      <w:r w:rsidRPr="00E57A95">
        <w:rPr>
          <w:rFonts w:eastAsia="Times New Roman"/>
          <w:sz w:val="28"/>
          <w:szCs w:val="28"/>
          <w:lang w:val="en-US" w:eastAsia="ru-RU"/>
        </w:rPr>
        <w:t xml:space="preserve">Universitetning </w:t>
      </w:r>
      <w:proofErr w:type="gramStart"/>
      <w:r w:rsidRPr="00E57A95">
        <w:rPr>
          <w:rFonts w:eastAsia="Times New Roman"/>
          <w:sz w:val="28"/>
          <w:szCs w:val="28"/>
          <w:lang w:val="en-US" w:eastAsia="ru-RU"/>
        </w:rPr>
        <w:t>o‘</w:t>
      </w:r>
      <w:proofErr w:type="gramEnd"/>
      <w:r w:rsidRPr="00E57A95">
        <w:rPr>
          <w:rFonts w:eastAsia="Times New Roman"/>
          <w:sz w:val="28"/>
          <w:szCs w:val="28"/>
          <w:lang w:val="en-US" w:eastAsia="ru-RU"/>
        </w:rPr>
        <w:t xml:space="preserve">quv, ilmiy-uslubiy, ilmiy-tadqiqot, ma’naviy-ma’rifiy va tashkiliy ishlarga doir barcha masalalar bo‘yicha kengash qarorlari ochiq ovoz berish tartibida ko‘pchilikning ovozi bilan qabul qilinadi. Kengash </w:t>
      </w:r>
      <w:proofErr w:type="gramStart"/>
      <w:r w:rsidRPr="00E57A95">
        <w:rPr>
          <w:rFonts w:eastAsia="Times New Roman"/>
          <w:sz w:val="28"/>
          <w:szCs w:val="28"/>
          <w:lang w:val="en-US" w:eastAsia="ru-RU"/>
        </w:rPr>
        <w:t>yig‘</w:t>
      </w:r>
      <w:proofErr w:type="gramEnd"/>
      <w:r w:rsidRPr="00E57A95">
        <w:rPr>
          <w:rFonts w:eastAsia="Times New Roman"/>
          <w:sz w:val="28"/>
          <w:szCs w:val="28"/>
          <w:lang w:val="en-US" w:eastAsia="ru-RU"/>
        </w:rPr>
        <w:t>`ilishi uning tarkibidagi a’zolarning 2/3 qismi ishtirok etgandagina haqiqiy hisoblanadi.</w:t>
      </w:r>
    </w:p>
    <w:p w:rsidR="00E57A95" w:rsidRPr="00E57A95" w:rsidRDefault="00E57A95" w:rsidP="00E57A95">
      <w:pPr>
        <w:pStyle w:val="Style8"/>
        <w:spacing w:after="120" w:line="240" w:lineRule="auto"/>
        <w:ind w:firstLine="708"/>
        <w:rPr>
          <w:rFonts w:eastAsia="Times New Roman"/>
          <w:sz w:val="28"/>
          <w:szCs w:val="28"/>
          <w:lang w:val="en-US" w:eastAsia="ru-RU"/>
        </w:rPr>
      </w:pPr>
      <w:r w:rsidRPr="00E57A95">
        <w:rPr>
          <w:rFonts w:eastAsia="Times New Roman"/>
          <w:sz w:val="28"/>
          <w:szCs w:val="28"/>
          <w:lang w:val="en-US" w:eastAsia="ru-RU"/>
        </w:rPr>
        <w:t>Professor-</w:t>
      </w:r>
      <w:proofErr w:type="gramStart"/>
      <w:r w:rsidRPr="00E57A95">
        <w:rPr>
          <w:rFonts w:eastAsia="Times New Roman"/>
          <w:sz w:val="28"/>
          <w:szCs w:val="28"/>
          <w:lang w:val="en-US" w:eastAsia="ru-RU"/>
        </w:rPr>
        <w:t>o‘</w:t>
      </w:r>
      <w:proofErr w:type="gramEnd"/>
      <w:r w:rsidRPr="00E57A95">
        <w:rPr>
          <w:rFonts w:eastAsia="Times New Roman"/>
          <w:sz w:val="28"/>
          <w:szCs w:val="28"/>
          <w:lang w:val="en-US" w:eastAsia="ru-RU"/>
        </w:rPr>
        <w:t>qituvchilar tarkibi, kafedralar mudirlari lavozimlarini egallash hamda professor yoki dotsent ilmiy unvonlarini berish bo‘yicha o‘tkaziladigan tanlovlar va taqdimnomalar yuzasidan qarorlar yopiq ovoz berish yo‘li bilan belgilangan tartibda qabul qilinadi.</w:t>
      </w:r>
    </w:p>
    <w:p w:rsidR="00E57A95" w:rsidRPr="00E57A95" w:rsidRDefault="00E57A95" w:rsidP="00E57A95">
      <w:pPr>
        <w:pStyle w:val="Style8"/>
        <w:spacing w:after="120" w:line="240" w:lineRule="auto"/>
        <w:ind w:firstLine="708"/>
        <w:rPr>
          <w:rFonts w:eastAsia="Times New Roman"/>
          <w:sz w:val="28"/>
          <w:szCs w:val="28"/>
          <w:lang w:val="en-US" w:eastAsia="ru-RU"/>
        </w:rPr>
      </w:pPr>
      <w:r w:rsidRPr="00E57A95">
        <w:rPr>
          <w:rFonts w:eastAsia="Times New Roman"/>
          <w:sz w:val="28"/>
          <w:szCs w:val="28"/>
          <w:lang w:val="en-US" w:eastAsia="ru-RU"/>
        </w:rPr>
        <w:t xml:space="preserve">Kengash qarorlari universitet rektori tomonidan imzolaganidan </w:t>
      </w:r>
      <w:proofErr w:type="gramStart"/>
      <w:r w:rsidRPr="00E57A95">
        <w:rPr>
          <w:rFonts w:eastAsia="Times New Roman"/>
          <w:sz w:val="28"/>
          <w:szCs w:val="28"/>
          <w:lang w:val="en-US" w:eastAsia="ru-RU"/>
        </w:rPr>
        <w:t>so‘</w:t>
      </w:r>
      <w:proofErr w:type="gramEnd"/>
      <w:r w:rsidRPr="00E57A95">
        <w:rPr>
          <w:rFonts w:eastAsia="Times New Roman"/>
          <w:sz w:val="28"/>
          <w:szCs w:val="28"/>
          <w:lang w:val="en-US" w:eastAsia="ru-RU"/>
        </w:rPr>
        <w:t xml:space="preserve">ng kuchga kiradi.   </w:t>
      </w:r>
    </w:p>
    <w:p w:rsidR="00E57A95" w:rsidRPr="00E57A95" w:rsidRDefault="00E57A95" w:rsidP="00E57A95">
      <w:pPr>
        <w:pStyle w:val="Style8"/>
        <w:spacing w:after="120" w:line="240" w:lineRule="auto"/>
        <w:ind w:firstLine="708"/>
        <w:rPr>
          <w:rFonts w:eastAsia="Times New Roman"/>
          <w:sz w:val="28"/>
          <w:szCs w:val="28"/>
          <w:lang w:val="en-US" w:eastAsia="ru-RU"/>
        </w:rPr>
      </w:pPr>
      <w:r w:rsidRPr="00E57A95">
        <w:rPr>
          <w:rFonts w:eastAsia="Times New Roman"/>
          <w:sz w:val="28"/>
          <w:szCs w:val="28"/>
          <w:lang w:val="en-US" w:eastAsia="ru-RU"/>
        </w:rPr>
        <w:t>Kengash majlisi bayonnoma bilan rasmiylashtiriladi. Bayonnomalar kengash raisi va ilmiy kotib tomonidan imzolanadi.</w:t>
      </w:r>
    </w:p>
    <w:p w:rsidR="00E57A95" w:rsidRPr="00E57A95" w:rsidRDefault="00E57A95" w:rsidP="00E57A95">
      <w:pPr>
        <w:pStyle w:val="Style8"/>
        <w:spacing w:after="120" w:line="240" w:lineRule="auto"/>
        <w:ind w:firstLine="708"/>
        <w:rPr>
          <w:rFonts w:eastAsia="Times New Roman"/>
          <w:sz w:val="28"/>
          <w:szCs w:val="28"/>
          <w:lang w:val="en-US" w:eastAsia="ru-RU"/>
        </w:rPr>
      </w:pPr>
      <w:r w:rsidRPr="00E57A95">
        <w:rPr>
          <w:rFonts w:eastAsia="Times New Roman"/>
          <w:sz w:val="28"/>
          <w:szCs w:val="28"/>
          <w:lang w:val="en-US" w:eastAsia="ru-RU"/>
        </w:rPr>
        <w:t xml:space="preserve">Kengash raisi tomonidan kengash qarorlarining bajarilishi </w:t>
      </w:r>
      <w:proofErr w:type="gramStart"/>
      <w:r w:rsidRPr="00E57A95">
        <w:rPr>
          <w:rFonts w:eastAsia="Times New Roman"/>
          <w:sz w:val="28"/>
          <w:szCs w:val="28"/>
          <w:lang w:val="en-US" w:eastAsia="ru-RU"/>
        </w:rPr>
        <w:t>bo‘</w:t>
      </w:r>
      <w:proofErr w:type="gramEnd"/>
      <w:r w:rsidRPr="00E57A95">
        <w:rPr>
          <w:rFonts w:eastAsia="Times New Roman"/>
          <w:sz w:val="28"/>
          <w:szCs w:val="28"/>
          <w:lang w:val="en-US" w:eastAsia="ru-RU"/>
        </w:rPr>
        <w:t>yicha muntazam ravishda tekshiruvlar tashkil etiladi va kengash a’zolariga ularning natijalari haqida axborot beriladi.</w:t>
      </w:r>
    </w:p>
    <w:p w:rsidR="00E57A95" w:rsidRPr="001E02DA" w:rsidRDefault="00E57A95" w:rsidP="00E57A95">
      <w:pPr>
        <w:pStyle w:val="Style8"/>
        <w:spacing w:after="120" w:line="240" w:lineRule="auto"/>
        <w:ind w:firstLine="708"/>
        <w:jc w:val="center"/>
        <w:rPr>
          <w:rFonts w:eastAsia="Times New Roman"/>
          <w:b/>
          <w:sz w:val="28"/>
          <w:szCs w:val="28"/>
          <w:lang w:val="en-US" w:eastAsia="ru-RU"/>
        </w:rPr>
      </w:pPr>
      <w:r w:rsidRPr="001E02DA">
        <w:rPr>
          <w:rFonts w:eastAsia="Times New Roman"/>
          <w:b/>
          <w:sz w:val="28"/>
          <w:szCs w:val="28"/>
          <w:lang w:val="en-US" w:eastAsia="ru-RU"/>
        </w:rPr>
        <w:t>IV. Kengash qarorlari ijrosi va javobgarlik.</w:t>
      </w:r>
    </w:p>
    <w:p w:rsidR="00E57A95" w:rsidRPr="00E57A95" w:rsidRDefault="00E57A95" w:rsidP="00E57A95">
      <w:pPr>
        <w:pStyle w:val="Style8"/>
        <w:spacing w:after="120" w:line="240" w:lineRule="auto"/>
        <w:ind w:firstLine="708"/>
        <w:rPr>
          <w:rFonts w:eastAsia="Times New Roman"/>
          <w:sz w:val="28"/>
          <w:szCs w:val="28"/>
          <w:lang w:val="en-US" w:eastAsia="ru-RU"/>
        </w:rPr>
      </w:pPr>
      <w:r w:rsidRPr="00E57A95">
        <w:rPr>
          <w:rFonts w:eastAsia="Times New Roman"/>
          <w:sz w:val="28"/>
          <w:szCs w:val="28"/>
          <w:lang w:val="en-US" w:eastAsia="ru-RU"/>
        </w:rPr>
        <w:t>4.1. “Ijro uchun” tayyorlangan bayonnoma qarorlari nusxasi prorektorlar, fakultetlar dekanlari, institutlar direktorlari hamda mas’ul xodimlarga tarqatiladi.</w:t>
      </w:r>
    </w:p>
    <w:p w:rsidR="00E57A95" w:rsidRPr="00E57A95" w:rsidRDefault="00E57A95" w:rsidP="00E57A95">
      <w:pPr>
        <w:pStyle w:val="Style8"/>
        <w:spacing w:after="120" w:line="240" w:lineRule="auto"/>
        <w:ind w:firstLine="708"/>
        <w:rPr>
          <w:rFonts w:eastAsia="Times New Roman"/>
          <w:sz w:val="28"/>
          <w:szCs w:val="28"/>
          <w:lang w:val="en-US" w:eastAsia="ru-RU"/>
        </w:rPr>
      </w:pPr>
      <w:r w:rsidRPr="00E57A95">
        <w:rPr>
          <w:rFonts w:eastAsia="Times New Roman"/>
          <w:sz w:val="28"/>
          <w:szCs w:val="28"/>
          <w:lang w:val="en-US" w:eastAsia="ru-RU"/>
        </w:rPr>
        <w:t>4.2. Qabul qilingan qarorlarning bajarilishi yuzasidan kengash ilmiy kotibi kengash a’zolariga rejaga muvofiq axborot berib boradi.</w:t>
      </w:r>
    </w:p>
    <w:p w:rsidR="00E57A95" w:rsidRPr="00E57A95" w:rsidRDefault="00E57A95" w:rsidP="00E57A95">
      <w:pPr>
        <w:pStyle w:val="Style8"/>
        <w:spacing w:after="120" w:line="240" w:lineRule="auto"/>
        <w:ind w:firstLine="708"/>
        <w:rPr>
          <w:rFonts w:eastAsia="Times New Roman"/>
          <w:sz w:val="28"/>
          <w:szCs w:val="28"/>
          <w:lang w:val="en-US" w:eastAsia="ru-RU"/>
        </w:rPr>
      </w:pPr>
      <w:r w:rsidRPr="00E57A95">
        <w:rPr>
          <w:rFonts w:eastAsia="Times New Roman"/>
          <w:sz w:val="28"/>
          <w:szCs w:val="28"/>
          <w:lang w:val="en-US" w:eastAsia="ru-RU"/>
        </w:rPr>
        <w:t xml:space="preserve">Prorektorlar, fakultetlar dekanlari, institutlar direktorlari, </w:t>
      </w:r>
      <w:proofErr w:type="gramStart"/>
      <w:r w:rsidRPr="00E57A95">
        <w:rPr>
          <w:rFonts w:eastAsia="Times New Roman"/>
          <w:sz w:val="28"/>
          <w:szCs w:val="28"/>
          <w:lang w:val="en-US" w:eastAsia="ru-RU"/>
        </w:rPr>
        <w:t>bo‘</w:t>
      </w:r>
      <w:proofErr w:type="gramEnd"/>
      <w:r w:rsidRPr="00E57A95">
        <w:rPr>
          <w:rFonts w:eastAsia="Times New Roman"/>
          <w:sz w:val="28"/>
          <w:szCs w:val="28"/>
          <w:lang w:val="en-US" w:eastAsia="ru-RU"/>
        </w:rPr>
        <w:t>limlar boshliqlari va qarorlar ijrosi bo‘yicha mas’ul etib tayinlanganlar kengash qarorlari bo‘yicha qisqacha hisobotlarini har oyning 25-sanasigacha, fakultetlar va institutlar kengashlaridagi muhokamasi bo‘yicha esa har chorak oxirgi oyining 25-sanasiga kengash ilmiy kotibiga taqdim etib boradilar.</w:t>
      </w:r>
    </w:p>
    <w:p w:rsidR="00E57A95" w:rsidRPr="00E57A95" w:rsidRDefault="00E57A95" w:rsidP="00E57A95">
      <w:pPr>
        <w:pStyle w:val="Style8"/>
        <w:spacing w:after="120" w:line="240" w:lineRule="auto"/>
        <w:ind w:firstLine="708"/>
        <w:rPr>
          <w:rFonts w:eastAsia="Times New Roman"/>
          <w:sz w:val="28"/>
          <w:szCs w:val="28"/>
          <w:lang w:val="en-US" w:eastAsia="ru-RU"/>
        </w:rPr>
      </w:pPr>
      <w:r w:rsidRPr="00E57A95">
        <w:rPr>
          <w:rFonts w:eastAsia="Times New Roman"/>
          <w:sz w:val="28"/>
          <w:szCs w:val="28"/>
          <w:lang w:val="en-US" w:eastAsia="ru-RU"/>
        </w:rPr>
        <w:lastRenderedPageBreak/>
        <w:t xml:space="preserve">Kengash qarorlarining ijrosi </w:t>
      </w:r>
      <w:proofErr w:type="gramStart"/>
      <w:r w:rsidRPr="00E57A95">
        <w:rPr>
          <w:rFonts w:eastAsia="Times New Roman"/>
          <w:sz w:val="28"/>
          <w:szCs w:val="28"/>
          <w:lang w:val="en-US" w:eastAsia="ru-RU"/>
        </w:rPr>
        <w:t>O‘</w:t>
      </w:r>
      <w:proofErr w:type="gramEnd"/>
      <w:r w:rsidRPr="00E57A95">
        <w:rPr>
          <w:rFonts w:eastAsia="Times New Roman"/>
          <w:sz w:val="28"/>
          <w:szCs w:val="28"/>
          <w:lang w:val="en-US" w:eastAsia="ru-RU"/>
        </w:rPr>
        <w:t>zbekiston Resiublikasi Vazirlar Mahkamasining 1999-yil 28-martdagi 140-sonli qarori bilan tasdiqlangan “Namunaviy yo‘riqnoma” asosida tayyorlangan, Oliy va o‘rta maxsus ta’lim vazirligining ish yuritish tartibiga asosan Vazirlar Mahkamasining 1999-yil 12-yanvardagi “Ijro intizomini yanada mustahkamlash to‘g‘risida”gi 12-son qarori talablariga qat’iy rioya qilgan holda tashkil etiladi.</w:t>
      </w:r>
    </w:p>
    <w:p w:rsidR="00E57A95" w:rsidRPr="00E57A95" w:rsidRDefault="00E57A95" w:rsidP="00E57A95">
      <w:pPr>
        <w:pStyle w:val="Style8"/>
        <w:spacing w:after="120" w:line="240" w:lineRule="auto"/>
        <w:ind w:firstLine="708"/>
        <w:rPr>
          <w:rFonts w:eastAsia="Times New Roman"/>
          <w:sz w:val="28"/>
          <w:szCs w:val="28"/>
          <w:lang w:val="en-US" w:eastAsia="ru-RU"/>
        </w:rPr>
      </w:pPr>
      <w:r w:rsidRPr="00E57A95">
        <w:rPr>
          <w:rFonts w:eastAsia="Times New Roman"/>
          <w:sz w:val="28"/>
          <w:szCs w:val="28"/>
          <w:lang w:val="en-US" w:eastAsia="ru-RU"/>
        </w:rPr>
        <w:t xml:space="preserve">Kengash muhokamasiga kiritiladigan hujjatlarning asoslanganligi va sifati, keltirilgan ma’lumotlar va boshqa materiallarning </w:t>
      </w:r>
      <w:proofErr w:type="gramStart"/>
      <w:r w:rsidRPr="00E57A95">
        <w:rPr>
          <w:rFonts w:eastAsia="Times New Roman"/>
          <w:sz w:val="28"/>
          <w:szCs w:val="28"/>
          <w:lang w:val="en-US" w:eastAsia="ru-RU"/>
        </w:rPr>
        <w:t>to‘</w:t>
      </w:r>
      <w:proofErr w:type="gramEnd"/>
      <w:r w:rsidRPr="00E57A95">
        <w:rPr>
          <w:rFonts w:eastAsia="Times New Roman"/>
          <w:sz w:val="28"/>
          <w:szCs w:val="28"/>
          <w:lang w:val="en-US" w:eastAsia="ru-RU"/>
        </w:rPr>
        <w:t>g‘riligi uchun ularning loyihasini tayyorlagan shaxslar yoki uni imzolagan mas’ul xodimlar (prorektorlar, fakultetlar dekanlari, institutlar direktorlari, boshqarma va bo‘limlar boshliqlari va boshqalar) shaxsan javobgardirlar.</w:t>
      </w:r>
    </w:p>
    <w:p w:rsidR="00E57A95" w:rsidRPr="00E57A95" w:rsidRDefault="00E57A95" w:rsidP="00E57A95">
      <w:pPr>
        <w:pStyle w:val="Style8"/>
        <w:spacing w:after="120" w:line="240" w:lineRule="auto"/>
        <w:ind w:firstLine="708"/>
        <w:rPr>
          <w:rFonts w:eastAsia="Times New Roman"/>
          <w:sz w:val="28"/>
          <w:szCs w:val="28"/>
          <w:lang w:val="en-US" w:eastAsia="ru-RU"/>
        </w:rPr>
      </w:pPr>
      <w:r w:rsidRPr="00E57A95">
        <w:rPr>
          <w:rFonts w:eastAsia="Times New Roman"/>
          <w:sz w:val="28"/>
          <w:szCs w:val="28"/>
          <w:lang w:val="en-US" w:eastAsia="ru-RU"/>
        </w:rPr>
        <w:t xml:space="preserve">4.6. Uzrsiz sabablarga </w:t>
      </w:r>
      <w:proofErr w:type="gramStart"/>
      <w:r w:rsidRPr="00E57A95">
        <w:rPr>
          <w:rFonts w:eastAsia="Times New Roman"/>
          <w:sz w:val="28"/>
          <w:szCs w:val="28"/>
          <w:lang w:val="en-US" w:eastAsia="ru-RU"/>
        </w:rPr>
        <w:t>ko‘</w:t>
      </w:r>
      <w:proofErr w:type="gramEnd"/>
      <w:r w:rsidRPr="00E57A95">
        <w:rPr>
          <w:rFonts w:eastAsia="Times New Roman"/>
          <w:sz w:val="28"/>
          <w:szCs w:val="28"/>
          <w:lang w:val="en-US" w:eastAsia="ru-RU"/>
        </w:rPr>
        <w:t xml:space="preserve">ra ijro intizomining qo‘pol ravishda buzilishiga yo‘l qo‘ygan mas’ul shaxslarga rektor buyrug‘iga asosan intizomiy choralar qo‘llaniladi. </w:t>
      </w:r>
    </w:p>
    <w:p w:rsidR="00E57A95" w:rsidRPr="00E57A95" w:rsidRDefault="00E57A95" w:rsidP="00E57A95">
      <w:pPr>
        <w:pStyle w:val="Style8"/>
        <w:spacing w:after="120" w:line="240" w:lineRule="auto"/>
        <w:ind w:firstLine="708"/>
        <w:rPr>
          <w:rFonts w:eastAsia="Times New Roman"/>
          <w:sz w:val="28"/>
          <w:szCs w:val="28"/>
          <w:lang w:val="en-US" w:eastAsia="ru-RU"/>
        </w:rPr>
      </w:pPr>
      <w:r w:rsidRPr="00E57A95">
        <w:rPr>
          <w:rFonts w:eastAsia="Times New Roman"/>
          <w:sz w:val="28"/>
          <w:szCs w:val="28"/>
          <w:lang w:val="en-US" w:eastAsia="ru-RU"/>
        </w:rPr>
        <w:t xml:space="preserve"> 4.7. Kengash faoliyatini olib borishda “Samarqand davlat universiteti ustavi”, “Samarqand   davlat universiteti ish reglamenti”, “Samarqand davlat universiteti ichki tartib-qoidalari”ga ham asoslaniladi.</w:t>
      </w:r>
    </w:p>
    <w:p w:rsidR="00E57A95" w:rsidRPr="001E02DA" w:rsidRDefault="00E57A95" w:rsidP="00E57A95">
      <w:pPr>
        <w:pStyle w:val="Style8"/>
        <w:spacing w:after="120" w:line="240" w:lineRule="auto"/>
        <w:ind w:firstLine="708"/>
        <w:rPr>
          <w:rFonts w:eastAsia="Times New Roman"/>
          <w:b/>
          <w:sz w:val="28"/>
          <w:szCs w:val="28"/>
          <w:lang w:val="en-US" w:eastAsia="ru-RU"/>
        </w:rPr>
      </w:pPr>
      <w:r w:rsidRPr="001E02DA">
        <w:rPr>
          <w:rFonts w:eastAsia="Times New Roman"/>
          <w:b/>
          <w:sz w:val="28"/>
          <w:szCs w:val="28"/>
          <w:lang w:val="en-US" w:eastAsia="ru-RU"/>
        </w:rPr>
        <w:t>TUZUVCHILAR:</w:t>
      </w:r>
    </w:p>
    <w:p w:rsidR="00375A93" w:rsidRDefault="00E57A95" w:rsidP="00E57A95">
      <w:pPr>
        <w:pStyle w:val="Style8"/>
        <w:spacing w:after="120" w:line="240" w:lineRule="auto"/>
        <w:ind w:firstLine="708"/>
        <w:rPr>
          <w:rFonts w:eastAsia="Times New Roman"/>
          <w:sz w:val="28"/>
          <w:szCs w:val="28"/>
          <w:lang w:val="en-US" w:eastAsia="ru-RU"/>
        </w:rPr>
      </w:pPr>
      <w:r w:rsidRPr="00E57A95">
        <w:rPr>
          <w:rFonts w:eastAsia="Times New Roman"/>
          <w:sz w:val="28"/>
          <w:szCs w:val="28"/>
          <w:lang w:val="en-US" w:eastAsia="ru-RU"/>
        </w:rPr>
        <w:t xml:space="preserve">Xalmuradov R.I. – rektor. </w:t>
      </w:r>
      <w:r w:rsidRPr="00E57A95">
        <w:rPr>
          <w:rFonts w:eastAsia="Times New Roman"/>
          <w:sz w:val="28"/>
          <w:szCs w:val="28"/>
          <w:lang w:val="en-US" w:eastAsia="ru-RU"/>
        </w:rPr>
        <w:tab/>
      </w:r>
      <w:r w:rsidRPr="00E57A95">
        <w:rPr>
          <w:rFonts w:eastAsia="Times New Roman"/>
          <w:sz w:val="28"/>
          <w:szCs w:val="28"/>
          <w:lang w:val="en-US" w:eastAsia="ru-RU"/>
        </w:rPr>
        <w:tab/>
      </w:r>
      <w:r w:rsidRPr="00E57A95">
        <w:rPr>
          <w:rFonts w:eastAsia="Times New Roman"/>
          <w:sz w:val="28"/>
          <w:szCs w:val="28"/>
          <w:lang w:val="en-US" w:eastAsia="ru-RU"/>
        </w:rPr>
        <w:tab/>
      </w:r>
      <w:r w:rsidRPr="00E57A95">
        <w:rPr>
          <w:rFonts w:eastAsia="Times New Roman"/>
          <w:sz w:val="28"/>
          <w:szCs w:val="28"/>
          <w:lang w:val="en-US" w:eastAsia="ru-RU"/>
        </w:rPr>
        <w:tab/>
      </w:r>
      <w:r w:rsidRPr="00E57A95">
        <w:rPr>
          <w:rFonts w:eastAsia="Times New Roman"/>
          <w:sz w:val="28"/>
          <w:szCs w:val="28"/>
          <w:lang w:val="en-US" w:eastAsia="ru-RU"/>
        </w:rPr>
        <w:tab/>
      </w:r>
      <w:r w:rsidRPr="00E57A95">
        <w:rPr>
          <w:rFonts w:eastAsia="Times New Roman"/>
          <w:sz w:val="28"/>
          <w:szCs w:val="28"/>
          <w:lang w:val="en-US" w:eastAsia="ru-RU"/>
        </w:rPr>
        <w:tab/>
      </w:r>
      <w:r w:rsidRPr="00E57A95">
        <w:rPr>
          <w:rFonts w:eastAsia="Times New Roman"/>
          <w:sz w:val="28"/>
          <w:szCs w:val="28"/>
          <w:lang w:val="en-US" w:eastAsia="ru-RU"/>
        </w:rPr>
        <w:tab/>
      </w:r>
      <w:r w:rsidRPr="00E57A95">
        <w:rPr>
          <w:rFonts w:eastAsia="Times New Roman"/>
          <w:sz w:val="28"/>
          <w:szCs w:val="28"/>
          <w:lang w:val="en-US" w:eastAsia="ru-RU"/>
        </w:rPr>
        <w:tab/>
      </w:r>
      <w:r w:rsidRPr="00E57A95">
        <w:rPr>
          <w:rFonts w:eastAsia="Times New Roman"/>
          <w:sz w:val="28"/>
          <w:szCs w:val="28"/>
          <w:lang w:val="en-US" w:eastAsia="ru-RU"/>
        </w:rPr>
        <w:tab/>
        <w:t>Boltayev M. –  universitet Kengashi ilmiy kotibi.</w:t>
      </w:r>
      <w:r w:rsidRPr="00E57A95">
        <w:rPr>
          <w:rFonts w:eastAsia="Times New Roman"/>
          <w:sz w:val="28"/>
          <w:szCs w:val="28"/>
          <w:lang w:val="en-US" w:eastAsia="ru-RU"/>
        </w:rPr>
        <w:tab/>
      </w:r>
      <w:r w:rsidRPr="00E57A95">
        <w:rPr>
          <w:rFonts w:eastAsia="Times New Roman"/>
          <w:sz w:val="28"/>
          <w:szCs w:val="28"/>
          <w:lang w:val="en-US" w:eastAsia="ru-RU"/>
        </w:rPr>
        <w:tab/>
      </w:r>
      <w:r w:rsidRPr="00E57A95">
        <w:rPr>
          <w:rFonts w:eastAsia="Times New Roman"/>
          <w:sz w:val="28"/>
          <w:szCs w:val="28"/>
          <w:lang w:val="en-US" w:eastAsia="ru-RU"/>
        </w:rPr>
        <w:tab/>
      </w:r>
      <w:r w:rsidRPr="00E57A95">
        <w:rPr>
          <w:rFonts w:eastAsia="Times New Roman"/>
          <w:sz w:val="28"/>
          <w:szCs w:val="28"/>
          <w:lang w:val="en-US" w:eastAsia="ru-RU"/>
        </w:rPr>
        <w:tab/>
      </w:r>
      <w:r w:rsidRPr="00E57A95">
        <w:rPr>
          <w:rFonts w:eastAsia="Times New Roman"/>
          <w:sz w:val="28"/>
          <w:szCs w:val="28"/>
          <w:lang w:val="en-US" w:eastAsia="ru-RU"/>
        </w:rPr>
        <w:tab/>
      </w:r>
      <w:r w:rsidRPr="00E57A95">
        <w:rPr>
          <w:rFonts w:eastAsia="Times New Roman"/>
          <w:sz w:val="28"/>
          <w:szCs w:val="28"/>
          <w:lang w:val="en-US" w:eastAsia="ru-RU"/>
        </w:rPr>
        <w:tab/>
        <w:t xml:space="preserve">Usmonov A. –  katta yuriskonsult. </w:t>
      </w:r>
    </w:p>
    <w:p w:rsidR="00375A93" w:rsidRPr="001E02DA" w:rsidRDefault="00E57A95" w:rsidP="00E57A95">
      <w:pPr>
        <w:pStyle w:val="Style8"/>
        <w:spacing w:after="120" w:line="240" w:lineRule="auto"/>
        <w:ind w:firstLine="708"/>
        <w:rPr>
          <w:rFonts w:eastAsia="Times New Roman"/>
          <w:b/>
          <w:sz w:val="28"/>
          <w:szCs w:val="28"/>
          <w:lang w:val="en-US" w:eastAsia="ru-RU"/>
        </w:rPr>
      </w:pPr>
      <w:r w:rsidRPr="001E02DA">
        <w:rPr>
          <w:rFonts w:eastAsia="Times New Roman"/>
          <w:b/>
          <w:sz w:val="28"/>
          <w:szCs w:val="28"/>
          <w:lang w:val="en-US" w:eastAsia="ru-RU"/>
        </w:rPr>
        <w:t>KELISHILDI:</w:t>
      </w:r>
      <w:r w:rsidRPr="001E02DA">
        <w:rPr>
          <w:rFonts w:eastAsia="Times New Roman"/>
          <w:b/>
          <w:sz w:val="28"/>
          <w:szCs w:val="28"/>
          <w:lang w:val="en-US" w:eastAsia="ru-RU"/>
        </w:rPr>
        <w:tab/>
      </w:r>
      <w:r w:rsidRPr="001E02DA">
        <w:rPr>
          <w:rFonts w:eastAsia="Times New Roman"/>
          <w:b/>
          <w:sz w:val="28"/>
          <w:szCs w:val="28"/>
          <w:lang w:val="en-US" w:eastAsia="ru-RU"/>
        </w:rPr>
        <w:tab/>
      </w:r>
      <w:r w:rsidRPr="001E02DA">
        <w:rPr>
          <w:rFonts w:eastAsia="Times New Roman"/>
          <w:b/>
          <w:sz w:val="28"/>
          <w:szCs w:val="28"/>
          <w:lang w:val="en-US" w:eastAsia="ru-RU"/>
        </w:rPr>
        <w:tab/>
      </w:r>
      <w:r w:rsidRPr="001E02DA">
        <w:rPr>
          <w:rFonts w:eastAsia="Times New Roman"/>
          <w:b/>
          <w:sz w:val="28"/>
          <w:szCs w:val="28"/>
          <w:lang w:val="en-US" w:eastAsia="ru-RU"/>
        </w:rPr>
        <w:tab/>
      </w:r>
      <w:r w:rsidRPr="001E02DA">
        <w:rPr>
          <w:rFonts w:eastAsia="Times New Roman"/>
          <w:b/>
          <w:sz w:val="28"/>
          <w:szCs w:val="28"/>
          <w:lang w:val="en-US" w:eastAsia="ru-RU"/>
        </w:rPr>
        <w:tab/>
      </w:r>
    </w:p>
    <w:p w:rsidR="00E57A95" w:rsidRPr="00E57A95" w:rsidRDefault="00E57A95" w:rsidP="00E57A95">
      <w:pPr>
        <w:pStyle w:val="Style8"/>
        <w:spacing w:after="120" w:line="240" w:lineRule="auto"/>
        <w:ind w:firstLine="708"/>
        <w:rPr>
          <w:rFonts w:eastAsia="Times New Roman"/>
          <w:sz w:val="28"/>
          <w:szCs w:val="28"/>
          <w:lang w:val="en-US" w:eastAsia="ru-RU"/>
        </w:rPr>
      </w:pPr>
      <w:proofErr w:type="gramStart"/>
      <w:r w:rsidRPr="00E57A95">
        <w:rPr>
          <w:rFonts w:eastAsia="Times New Roman"/>
          <w:sz w:val="28"/>
          <w:szCs w:val="28"/>
          <w:lang w:val="en-US" w:eastAsia="ru-RU"/>
        </w:rPr>
        <w:t>Yo‘</w:t>
      </w:r>
      <w:proofErr w:type="gramEnd"/>
      <w:r w:rsidRPr="00E57A95">
        <w:rPr>
          <w:rFonts w:eastAsia="Times New Roman"/>
          <w:sz w:val="28"/>
          <w:szCs w:val="28"/>
          <w:lang w:val="en-US" w:eastAsia="ru-RU"/>
        </w:rPr>
        <w:t>ldoshev R.D. –  yoshlar masalalari va ma’naviy-ma’rifiy ishlar bo‘yicha birinchi prorektor.</w:t>
      </w:r>
      <w:r w:rsidRPr="00E57A95">
        <w:rPr>
          <w:rFonts w:eastAsia="Times New Roman"/>
          <w:sz w:val="28"/>
          <w:szCs w:val="28"/>
          <w:lang w:val="en-US" w:eastAsia="ru-RU"/>
        </w:rPr>
        <w:tab/>
      </w:r>
      <w:r w:rsidRPr="00E57A95">
        <w:rPr>
          <w:rFonts w:eastAsia="Times New Roman"/>
          <w:sz w:val="28"/>
          <w:szCs w:val="28"/>
          <w:lang w:val="en-US" w:eastAsia="ru-RU"/>
        </w:rPr>
        <w:tab/>
      </w:r>
      <w:r w:rsidRPr="00E57A95">
        <w:rPr>
          <w:rFonts w:eastAsia="Times New Roman"/>
          <w:sz w:val="28"/>
          <w:szCs w:val="28"/>
          <w:lang w:val="en-US" w:eastAsia="ru-RU"/>
        </w:rPr>
        <w:tab/>
      </w:r>
      <w:r w:rsidRPr="00E57A95">
        <w:rPr>
          <w:rFonts w:eastAsia="Times New Roman"/>
          <w:sz w:val="28"/>
          <w:szCs w:val="28"/>
          <w:lang w:val="en-US" w:eastAsia="ru-RU"/>
        </w:rPr>
        <w:tab/>
      </w:r>
      <w:r w:rsidRPr="00E57A95">
        <w:rPr>
          <w:rFonts w:eastAsia="Times New Roman"/>
          <w:sz w:val="28"/>
          <w:szCs w:val="28"/>
          <w:lang w:val="en-US" w:eastAsia="ru-RU"/>
        </w:rPr>
        <w:tab/>
      </w:r>
      <w:r w:rsidRPr="00E57A95">
        <w:rPr>
          <w:rFonts w:eastAsia="Times New Roman"/>
          <w:sz w:val="28"/>
          <w:szCs w:val="28"/>
          <w:lang w:val="en-US" w:eastAsia="ru-RU"/>
        </w:rPr>
        <w:tab/>
      </w:r>
      <w:r w:rsidRPr="00E57A95">
        <w:rPr>
          <w:rFonts w:eastAsia="Times New Roman"/>
          <w:sz w:val="28"/>
          <w:szCs w:val="28"/>
          <w:lang w:val="en-US" w:eastAsia="ru-RU"/>
        </w:rPr>
        <w:tab/>
      </w:r>
      <w:r w:rsidRPr="00E57A95">
        <w:rPr>
          <w:rFonts w:eastAsia="Times New Roman"/>
          <w:sz w:val="28"/>
          <w:szCs w:val="28"/>
          <w:lang w:val="en-US" w:eastAsia="ru-RU"/>
        </w:rPr>
        <w:tab/>
      </w:r>
      <w:r w:rsidRPr="00E57A95">
        <w:rPr>
          <w:rFonts w:eastAsia="Times New Roman"/>
          <w:sz w:val="28"/>
          <w:szCs w:val="28"/>
          <w:lang w:val="en-US" w:eastAsia="ru-RU"/>
        </w:rPr>
        <w:tab/>
      </w:r>
      <w:r w:rsidRPr="00E57A95">
        <w:rPr>
          <w:rFonts w:eastAsia="Times New Roman"/>
          <w:sz w:val="28"/>
          <w:szCs w:val="28"/>
          <w:lang w:val="en-US" w:eastAsia="ru-RU"/>
        </w:rPr>
        <w:tab/>
      </w:r>
      <w:r w:rsidRPr="00E57A95">
        <w:rPr>
          <w:rFonts w:eastAsia="Times New Roman"/>
          <w:sz w:val="28"/>
          <w:szCs w:val="28"/>
          <w:lang w:val="en-US" w:eastAsia="ru-RU"/>
        </w:rPr>
        <w:tab/>
      </w:r>
      <w:r w:rsidRPr="00E57A95">
        <w:rPr>
          <w:rFonts w:eastAsia="Times New Roman"/>
          <w:sz w:val="28"/>
          <w:szCs w:val="28"/>
          <w:lang w:val="en-US" w:eastAsia="ru-RU"/>
        </w:rPr>
        <w:tab/>
        <w:t xml:space="preserve">Soliyev A.S. –  </w:t>
      </w:r>
      <w:proofErr w:type="gramStart"/>
      <w:r w:rsidRPr="00E57A95">
        <w:rPr>
          <w:rFonts w:eastAsia="Times New Roman"/>
          <w:sz w:val="28"/>
          <w:szCs w:val="28"/>
          <w:lang w:val="en-US" w:eastAsia="ru-RU"/>
        </w:rPr>
        <w:t>o‘</w:t>
      </w:r>
      <w:proofErr w:type="gramEnd"/>
      <w:r w:rsidRPr="00E57A95">
        <w:rPr>
          <w:rFonts w:eastAsia="Times New Roman"/>
          <w:sz w:val="28"/>
          <w:szCs w:val="28"/>
          <w:lang w:val="en-US" w:eastAsia="ru-RU"/>
        </w:rPr>
        <w:t>quv ishlari bo‘yicha birinchi prorektor.</w:t>
      </w:r>
      <w:r w:rsidRPr="00E57A95">
        <w:rPr>
          <w:rFonts w:eastAsia="Times New Roman"/>
          <w:sz w:val="28"/>
          <w:szCs w:val="28"/>
          <w:lang w:val="en-US" w:eastAsia="ru-RU"/>
        </w:rPr>
        <w:tab/>
      </w:r>
      <w:r w:rsidRPr="00E57A95">
        <w:rPr>
          <w:rFonts w:eastAsia="Times New Roman"/>
          <w:sz w:val="28"/>
          <w:szCs w:val="28"/>
          <w:lang w:val="en-US" w:eastAsia="ru-RU"/>
        </w:rPr>
        <w:tab/>
      </w:r>
      <w:r w:rsidRPr="00E57A95">
        <w:rPr>
          <w:rFonts w:eastAsia="Times New Roman"/>
          <w:sz w:val="28"/>
          <w:szCs w:val="28"/>
          <w:lang w:val="en-US" w:eastAsia="ru-RU"/>
        </w:rPr>
        <w:tab/>
      </w:r>
      <w:r w:rsidRPr="00E57A95">
        <w:rPr>
          <w:rFonts w:eastAsia="Times New Roman"/>
          <w:sz w:val="28"/>
          <w:szCs w:val="28"/>
          <w:lang w:val="en-US" w:eastAsia="ru-RU"/>
        </w:rPr>
        <w:tab/>
      </w:r>
      <w:r w:rsidRPr="00E57A95">
        <w:rPr>
          <w:rFonts w:eastAsia="Times New Roman"/>
          <w:sz w:val="28"/>
          <w:szCs w:val="28"/>
          <w:lang w:val="en-US" w:eastAsia="ru-RU"/>
        </w:rPr>
        <w:tab/>
        <w:t xml:space="preserve">Xushvaqtov H.A. –   ilmiy ishlar va innovatsiyalar </w:t>
      </w:r>
      <w:proofErr w:type="gramStart"/>
      <w:r w:rsidRPr="00E57A95">
        <w:rPr>
          <w:rFonts w:eastAsia="Times New Roman"/>
          <w:sz w:val="28"/>
          <w:szCs w:val="28"/>
          <w:lang w:val="en-US" w:eastAsia="ru-RU"/>
        </w:rPr>
        <w:t>bo‘</w:t>
      </w:r>
      <w:proofErr w:type="gramEnd"/>
      <w:r w:rsidRPr="00E57A95">
        <w:rPr>
          <w:rFonts w:eastAsia="Times New Roman"/>
          <w:sz w:val="28"/>
          <w:szCs w:val="28"/>
          <w:lang w:val="en-US" w:eastAsia="ru-RU"/>
        </w:rPr>
        <w:t xml:space="preserve">yicha prorektor. </w:t>
      </w:r>
      <w:r w:rsidRPr="00E57A95">
        <w:rPr>
          <w:rFonts w:eastAsia="Times New Roman"/>
          <w:sz w:val="28"/>
          <w:szCs w:val="28"/>
          <w:lang w:val="en-US" w:eastAsia="ru-RU"/>
        </w:rPr>
        <w:tab/>
      </w:r>
      <w:r w:rsidRPr="00E57A95">
        <w:rPr>
          <w:rFonts w:eastAsia="Times New Roman"/>
          <w:sz w:val="28"/>
          <w:szCs w:val="28"/>
          <w:lang w:val="en-US" w:eastAsia="ru-RU"/>
        </w:rPr>
        <w:tab/>
        <w:t xml:space="preserve">Ahatov A.R. – xalqaro hamkorlik </w:t>
      </w:r>
      <w:proofErr w:type="gramStart"/>
      <w:r w:rsidRPr="00E57A95">
        <w:rPr>
          <w:rFonts w:eastAsia="Times New Roman"/>
          <w:sz w:val="28"/>
          <w:szCs w:val="28"/>
          <w:lang w:val="en-US" w:eastAsia="ru-RU"/>
        </w:rPr>
        <w:t>bo‘</w:t>
      </w:r>
      <w:proofErr w:type="gramEnd"/>
      <w:r w:rsidRPr="00E57A95">
        <w:rPr>
          <w:rFonts w:eastAsia="Times New Roman"/>
          <w:sz w:val="28"/>
          <w:szCs w:val="28"/>
          <w:lang w:val="en-US" w:eastAsia="ru-RU"/>
        </w:rPr>
        <w:t>yicha prorektor.</w:t>
      </w:r>
      <w:r w:rsidRPr="00E57A95">
        <w:rPr>
          <w:rFonts w:eastAsia="Times New Roman"/>
          <w:sz w:val="28"/>
          <w:szCs w:val="28"/>
          <w:lang w:val="en-US" w:eastAsia="ru-RU"/>
        </w:rPr>
        <w:tab/>
      </w:r>
      <w:r w:rsidRPr="00E57A95">
        <w:rPr>
          <w:rFonts w:eastAsia="Times New Roman"/>
          <w:sz w:val="28"/>
          <w:szCs w:val="28"/>
          <w:lang w:val="en-US" w:eastAsia="ru-RU"/>
        </w:rPr>
        <w:tab/>
      </w:r>
      <w:r w:rsidRPr="00E57A95">
        <w:rPr>
          <w:rFonts w:eastAsia="Times New Roman"/>
          <w:sz w:val="28"/>
          <w:szCs w:val="28"/>
          <w:lang w:val="en-US" w:eastAsia="ru-RU"/>
        </w:rPr>
        <w:tab/>
      </w:r>
      <w:r w:rsidRPr="00E57A95">
        <w:rPr>
          <w:rFonts w:eastAsia="Times New Roman"/>
          <w:sz w:val="28"/>
          <w:szCs w:val="28"/>
          <w:lang w:val="en-US" w:eastAsia="ru-RU"/>
        </w:rPr>
        <w:tab/>
      </w:r>
      <w:r w:rsidRPr="00E57A95">
        <w:rPr>
          <w:rFonts w:eastAsia="Times New Roman"/>
          <w:sz w:val="28"/>
          <w:szCs w:val="28"/>
          <w:lang w:val="en-US" w:eastAsia="ru-RU"/>
        </w:rPr>
        <w:tab/>
        <w:t xml:space="preserve">Rahmonov I.U. – moliya-iqtisod ishlari </w:t>
      </w:r>
      <w:proofErr w:type="gramStart"/>
      <w:r w:rsidRPr="00E57A95">
        <w:rPr>
          <w:rFonts w:eastAsia="Times New Roman"/>
          <w:sz w:val="28"/>
          <w:szCs w:val="28"/>
          <w:lang w:val="en-US" w:eastAsia="ru-RU"/>
        </w:rPr>
        <w:t>bo‘</w:t>
      </w:r>
      <w:proofErr w:type="gramEnd"/>
      <w:r w:rsidRPr="00E57A95">
        <w:rPr>
          <w:rFonts w:eastAsia="Times New Roman"/>
          <w:sz w:val="28"/>
          <w:szCs w:val="28"/>
          <w:lang w:val="en-US" w:eastAsia="ru-RU"/>
        </w:rPr>
        <w:t>yicha prorektor.</w:t>
      </w:r>
    </w:p>
    <w:p w:rsidR="00E57A95" w:rsidRPr="00E57A95" w:rsidRDefault="00E57A95" w:rsidP="00E57A95">
      <w:pPr>
        <w:pStyle w:val="Style8"/>
        <w:widowControl/>
        <w:spacing w:after="120" w:line="240" w:lineRule="auto"/>
        <w:ind w:firstLine="708"/>
        <w:rPr>
          <w:lang w:val="en-US"/>
        </w:rPr>
      </w:pPr>
    </w:p>
    <w:p w:rsidR="00CE417F" w:rsidRDefault="00CE417F">
      <w:pPr>
        <w:rPr>
          <w:lang w:val="uz-Cyrl-UZ"/>
        </w:rPr>
      </w:pPr>
    </w:p>
    <w:p w:rsidR="00720626" w:rsidRDefault="00720626">
      <w:pPr>
        <w:rPr>
          <w:lang w:val="uz-Cyrl-UZ"/>
        </w:rPr>
      </w:pPr>
    </w:p>
    <w:p w:rsidR="00720626" w:rsidRDefault="00720626">
      <w:pPr>
        <w:rPr>
          <w:lang w:val="uz-Cyrl-UZ"/>
        </w:rPr>
      </w:pPr>
    </w:p>
    <w:p w:rsidR="00720626" w:rsidRDefault="00720626">
      <w:pPr>
        <w:rPr>
          <w:lang w:val="uz-Cyrl-UZ"/>
        </w:rPr>
      </w:pPr>
    </w:p>
    <w:p w:rsidR="00720626" w:rsidRDefault="00720626">
      <w:pPr>
        <w:rPr>
          <w:lang w:val="uz-Cyrl-UZ"/>
        </w:rPr>
      </w:pPr>
    </w:p>
    <w:p w:rsidR="00720626" w:rsidRDefault="00720626">
      <w:pPr>
        <w:rPr>
          <w:lang w:val="uz-Cyrl-UZ"/>
        </w:rPr>
      </w:pPr>
    </w:p>
    <w:p w:rsidR="00720626" w:rsidRDefault="00720626">
      <w:pPr>
        <w:rPr>
          <w:lang w:val="uz-Cyrl-UZ"/>
        </w:rPr>
      </w:pPr>
    </w:p>
    <w:p w:rsidR="00720626" w:rsidRDefault="00720626">
      <w:pPr>
        <w:rPr>
          <w:lang w:val="uz-Cyrl-UZ"/>
        </w:rPr>
      </w:pPr>
    </w:p>
    <w:p w:rsidR="00720626" w:rsidRDefault="00720626">
      <w:pPr>
        <w:rPr>
          <w:lang w:val="uz-Cyrl-UZ"/>
        </w:rPr>
      </w:pPr>
    </w:p>
    <w:p w:rsidR="00720626" w:rsidRDefault="00720626" w:rsidP="00720626">
      <w:pPr>
        <w:pStyle w:val="a3"/>
        <w:tabs>
          <w:tab w:val="left" w:pos="709"/>
        </w:tabs>
        <w:spacing w:line="360" w:lineRule="auto"/>
        <w:ind w:left="705"/>
        <w:jc w:val="center"/>
        <w:rPr>
          <w:rFonts w:ascii="Times New Roman" w:hAnsi="Times New Roman"/>
          <w:b/>
          <w:bCs/>
          <w:sz w:val="28"/>
          <w:szCs w:val="28"/>
          <w:lang w:val="uz-Latn-UZ"/>
        </w:rPr>
      </w:pPr>
      <w:r>
        <w:rPr>
          <w:rFonts w:ascii="Times New Roman" w:hAnsi="Times New Roman"/>
          <w:b/>
          <w:bCs/>
          <w:sz w:val="28"/>
          <w:szCs w:val="28"/>
          <w:lang w:val="uz-Cyrl-UZ"/>
        </w:rPr>
        <w:lastRenderedPageBreak/>
        <w:t xml:space="preserve">Sharof Rashidov nomidagi Samarqand </w:t>
      </w:r>
      <w:r w:rsidRPr="00720626">
        <w:rPr>
          <w:rFonts w:ascii="Times New Roman" w:hAnsi="Times New Roman"/>
          <w:b/>
          <w:bCs/>
          <w:sz w:val="28"/>
          <w:szCs w:val="28"/>
          <w:lang w:val="uz-Cyrl-UZ"/>
        </w:rPr>
        <w:t>d</w:t>
      </w:r>
      <w:r>
        <w:rPr>
          <w:rFonts w:ascii="Times New Roman" w:hAnsi="Times New Roman"/>
          <w:b/>
          <w:bCs/>
          <w:sz w:val="28"/>
          <w:szCs w:val="28"/>
          <w:lang w:val="uz-Cyrl-UZ"/>
        </w:rPr>
        <w:t>avlat universiteti Kengashi</w:t>
      </w:r>
      <w:r>
        <w:rPr>
          <w:rFonts w:ascii="Times New Roman" w:hAnsi="Times New Roman"/>
          <w:b/>
          <w:bCs/>
          <w:sz w:val="28"/>
          <w:szCs w:val="28"/>
          <w:lang w:val="uz-Latn-UZ"/>
        </w:rPr>
        <w:t xml:space="preserve"> </w:t>
      </w:r>
    </w:p>
    <w:p w:rsidR="00720626" w:rsidRPr="00720626" w:rsidRDefault="00720626" w:rsidP="00720626">
      <w:pPr>
        <w:pStyle w:val="a3"/>
        <w:spacing w:line="360" w:lineRule="auto"/>
        <w:jc w:val="center"/>
        <w:rPr>
          <w:rFonts w:ascii="Times New Roman" w:hAnsi="Times New Roman"/>
          <w:b/>
          <w:bCs/>
          <w:sz w:val="28"/>
          <w:szCs w:val="28"/>
          <w:lang w:val="en-US"/>
        </w:rPr>
      </w:pPr>
      <w:r>
        <w:rPr>
          <w:rFonts w:ascii="Times New Roman" w:hAnsi="Times New Roman"/>
          <w:b/>
          <w:bCs/>
          <w:sz w:val="28"/>
          <w:szCs w:val="28"/>
          <w:lang w:val="uz-Cyrl-UZ"/>
        </w:rPr>
        <w:t xml:space="preserve">        </w:t>
      </w:r>
      <w:r>
        <w:rPr>
          <w:rFonts w:ascii="Times New Roman" w:hAnsi="Times New Roman"/>
          <w:b/>
          <w:bCs/>
          <w:sz w:val="28"/>
          <w:szCs w:val="28"/>
          <w:lang w:val="en-US"/>
        </w:rPr>
        <w:t>TARKIBI</w:t>
      </w:r>
    </w:p>
    <w:tbl>
      <w:tblPr>
        <w:tblW w:w="9498"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73" w:type="dxa"/>
          <w:right w:w="73" w:type="dxa"/>
        </w:tblCellMar>
        <w:tblLook w:val="04A0" w:firstRow="1" w:lastRow="0" w:firstColumn="1" w:lastColumn="0" w:noHBand="0" w:noVBand="1"/>
      </w:tblPr>
      <w:tblGrid>
        <w:gridCol w:w="566"/>
        <w:gridCol w:w="3829"/>
        <w:gridCol w:w="5103"/>
      </w:tblGrid>
      <w:tr w:rsidR="002B4BDE" w:rsidRPr="002B4BDE" w:rsidTr="00EF3242">
        <w:trPr>
          <w:trHeight w:val="278"/>
        </w:trPr>
        <w:tc>
          <w:tcPr>
            <w:tcW w:w="566" w:type="dxa"/>
            <w:tcBorders>
              <w:top w:val="single" w:sz="2" w:space="0" w:color="000000"/>
              <w:left w:val="single" w:sz="2" w:space="0" w:color="000000"/>
              <w:bottom w:val="single" w:sz="2" w:space="0" w:color="000000"/>
              <w:right w:val="single" w:sz="2" w:space="0" w:color="000000"/>
            </w:tcBorders>
            <w:vAlign w:val="center"/>
            <w:hideMark/>
          </w:tcPr>
          <w:p w:rsidR="002B4BDE" w:rsidRPr="002B4BDE" w:rsidRDefault="002B4BDE" w:rsidP="002B4BDE">
            <w:pPr>
              <w:spacing w:after="0" w:line="360" w:lineRule="auto"/>
              <w:jc w:val="center"/>
              <w:rPr>
                <w:rFonts w:ascii="Times New Roman" w:eastAsiaTheme="minorHAnsi" w:hAnsi="Times New Roman" w:cs="Times New Roman"/>
                <w:b/>
                <w:bCs/>
                <w:sz w:val="28"/>
                <w:szCs w:val="28"/>
                <w:lang w:val="uz-Cyrl-UZ" w:eastAsia="en-US"/>
              </w:rPr>
            </w:pPr>
            <w:r w:rsidRPr="002B4BDE">
              <w:rPr>
                <w:rFonts w:ascii="Times New Roman" w:eastAsiaTheme="minorHAnsi" w:hAnsi="Times New Roman" w:cs="Times New Roman"/>
                <w:b/>
                <w:bCs/>
                <w:sz w:val="28"/>
                <w:szCs w:val="28"/>
                <w:lang w:val="uz-Cyrl-UZ" w:eastAsia="en-US"/>
              </w:rPr>
              <w:t>T/r</w:t>
            </w:r>
          </w:p>
        </w:tc>
        <w:tc>
          <w:tcPr>
            <w:tcW w:w="3829" w:type="dxa"/>
            <w:tcBorders>
              <w:top w:val="single" w:sz="2" w:space="0" w:color="000000"/>
              <w:left w:val="single" w:sz="2" w:space="0" w:color="000000"/>
              <w:bottom w:val="single" w:sz="2" w:space="0" w:color="000000"/>
              <w:right w:val="single" w:sz="2" w:space="0" w:color="auto"/>
            </w:tcBorders>
            <w:vAlign w:val="center"/>
            <w:hideMark/>
          </w:tcPr>
          <w:p w:rsidR="002B4BDE" w:rsidRPr="002B4BDE" w:rsidRDefault="002B4BDE" w:rsidP="002B4BDE">
            <w:pPr>
              <w:spacing w:after="0" w:line="240" w:lineRule="auto"/>
              <w:jc w:val="center"/>
              <w:rPr>
                <w:rFonts w:ascii="Times New Roman" w:eastAsia="Times New Roman" w:hAnsi="Times New Roman" w:cs="Times New Roman"/>
                <w:b/>
                <w:sz w:val="28"/>
                <w:szCs w:val="28"/>
                <w:lang w:val="uz-Cyrl-UZ"/>
              </w:rPr>
            </w:pPr>
            <w:r w:rsidRPr="002B4BDE">
              <w:rPr>
                <w:rFonts w:ascii="Times New Roman" w:eastAsia="Times New Roman" w:hAnsi="Times New Roman" w:cs="Times New Roman"/>
                <w:b/>
                <w:sz w:val="28"/>
                <w:szCs w:val="28"/>
                <w:lang w:val="uz-Cyrl-UZ"/>
              </w:rPr>
              <w:t>F.I.O.</w:t>
            </w:r>
          </w:p>
        </w:tc>
        <w:tc>
          <w:tcPr>
            <w:tcW w:w="5103" w:type="dxa"/>
            <w:tcBorders>
              <w:top w:val="single" w:sz="2" w:space="0" w:color="000000"/>
              <w:left w:val="single" w:sz="2" w:space="0" w:color="auto"/>
              <w:bottom w:val="single" w:sz="2" w:space="0" w:color="000000"/>
              <w:right w:val="single" w:sz="2" w:space="0" w:color="000000"/>
            </w:tcBorders>
            <w:vAlign w:val="center"/>
            <w:hideMark/>
          </w:tcPr>
          <w:p w:rsidR="002B4BDE" w:rsidRPr="002B4BDE" w:rsidRDefault="002B4BDE" w:rsidP="002B4BDE">
            <w:pPr>
              <w:spacing w:after="0" w:line="360" w:lineRule="auto"/>
              <w:jc w:val="center"/>
              <w:rPr>
                <w:rFonts w:ascii="Times New Roman" w:eastAsia="Times New Roman" w:hAnsi="Times New Roman" w:cs="Times New Roman"/>
                <w:b/>
                <w:sz w:val="28"/>
                <w:szCs w:val="28"/>
                <w:lang w:val="en-US"/>
              </w:rPr>
            </w:pPr>
            <w:r w:rsidRPr="002B4BDE">
              <w:rPr>
                <w:rFonts w:ascii="Times New Roman" w:eastAsia="Times New Roman" w:hAnsi="Times New Roman" w:cs="Times New Roman"/>
                <w:b/>
                <w:sz w:val="28"/>
                <w:szCs w:val="28"/>
                <w:lang w:val="en-US"/>
              </w:rPr>
              <w:t>Lavozimi</w:t>
            </w:r>
          </w:p>
        </w:tc>
      </w:tr>
      <w:tr w:rsidR="002B4BDE" w:rsidRPr="002B4BDE" w:rsidTr="00EF3242">
        <w:trPr>
          <w:trHeight w:val="278"/>
        </w:trPr>
        <w:tc>
          <w:tcPr>
            <w:tcW w:w="566" w:type="dxa"/>
            <w:tcBorders>
              <w:top w:val="single" w:sz="2" w:space="0" w:color="000000"/>
              <w:left w:val="single" w:sz="2" w:space="0" w:color="000000"/>
              <w:bottom w:val="single" w:sz="2" w:space="0" w:color="000000"/>
              <w:right w:val="single" w:sz="2" w:space="0" w:color="000000"/>
            </w:tcBorders>
            <w:vAlign w:val="center"/>
            <w:hideMark/>
          </w:tcPr>
          <w:p w:rsidR="002B4BDE" w:rsidRPr="002B4BDE" w:rsidRDefault="002B4BDE" w:rsidP="002B4BDE">
            <w:pPr>
              <w:spacing w:after="0" w:line="360" w:lineRule="auto"/>
              <w:jc w:val="center"/>
              <w:rPr>
                <w:rFonts w:ascii="Times New Roman" w:eastAsiaTheme="minorHAnsi" w:hAnsi="Times New Roman" w:cs="Times New Roman"/>
                <w:bCs/>
                <w:sz w:val="28"/>
                <w:szCs w:val="28"/>
                <w:lang w:val="uz-Cyrl-UZ" w:eastAsia="en-US"/>
              </w:rPr>
            </w:pPr>
            <w:r w:rsidRPr="002B4BDE">
              <w:rPr>
                <w:rFonts w:ascii="Times New Roman" w:eastAsiaTheme="minorHAnsi" w:hAnsi="Times New Roman" w:cs="Times New Roman"/>
                <w:bCs/>
                <w:sz w:val="28"/>
                <w:szCs w:val="28"/>
                <w:lang w:val="uz-Cyrl-UZ" w:eastAsia="en-US"/>
              </w:rPr>
              <w:t>1.</w:t>
            </w:r>
          </w:p>
        </w:tc>
        <w:tc>
          <w:tcPr>
            <w:tcW w:w="3829" w:type="dxa"/>
            <w:tcBorders>
              <w:top w:val="single" w:sz="2" w:space="0" w:color="000000"/>
              <w:left w:val="single" w:sz="2" w:space="0" w:color="000000"/>
              <w:bottom w:val="single" w:sz="2" w:space="0" w:color="000000"/>
              <w:right w:val="single" w:sz="2" w:space="0" w:color="auto"/>
            </w:tcBorders>
            <w:vAlign w:val="center"/>
            <w:hideMark/>
          </w:tcPr>
          <w:p w:rsidR="002B4BDE" w:rsidRPr="002B4BDE" w:rsidRDefault="002B4BDE" w:rsidP="002B4BDE">
            <w:pPr>
              <w:spacing w:after="0" w:line="240" w:lineRule="auto"/>
              <w:jc w:val="center"/>
              <w:rPr>
                <w:rFonts w:ascii="Times New Roman" w:eastAsia="Times New Roman" w:hAnsi="Times New Roman" w:cs="Times New Roman"/>
                <w:sz w:val="28"/>
                <w:szCs w:val="28"/>
                <w:lang w:val="uz-Cyrl-UZ"/>
              </w:rPr>
            </w:pPr>
            <w:r w:rsidRPr="002B4BDE">
              <w:rPr>
                <w:rFonts w:ascii="Times New Roman" w:eastAsia="Times New Roman" w:hAnsi="Times New Roman" w:cs="Times New Roman"/>
                <w:sz w:val="28"/>
                <w:szCs w:val="28"/>
                <w:lang w:val="uz-Cyrl-UZ"/>
              </w:rPr>
              <w:t>X</w:t>
            </w:r>
            <w:r w:rsidRPr="002B4BDE">
              <w:rPr>
                <w:rFonts w:ascii="Times New Roman" w:eastAsia="Times New Roman" w:hAnsi="Times New Roman" w:cs="Times New Roman"/>
                <w:sz w:val="28"/>
                <w:szCs w:val="28"/>
                <w:lang w:val="en-US"/>
              </w:rPr>
              <w:t>o</w:t>
            </w:r>
            <w:r w:rsidRPr="002B4BDE">
              <w:rPr>
                <w:rFonts w:ascii="Times New Roman" w:eastAsia="Times New Roman" w:hAnsi="Times New Roman" w:cs="Times New Roman"/>
                <w:sz w:val="28"/>
                <w:szCs w:val="28"/>
                <w:lang w:val="uz-Cyrl-UZ"/>
              </w:rPr>
              <w:t>lmur</w:t>
            </w:r>
            <w:r w:rsidRPr="002B4BDE">
              <w:rPr>
                <w:rFonts w:ascii="Times New Roman" w:eastAsia="Times New Roman" w:hAnsi="Times New Roman" w:cs="Times New Roman"/>
                <w:sz w:val="28"/>
                <w:szCs w:val="28"/>
                <w:lang w:val="en-US"/>
              </w:rPr>
              <w:t>o</w:t>
            </w:r>
            <w:r w:rsidRPr="002B4BDE">
              <w:rPr>
                <w:rFonts w:ascii="Times New Roman" w:eastAsia="Times New Roman" w:hAnsi="Times New Roman" w:cs="Times New Roman"/>
                <w:sz w:val="28"/>
                <w:szCs w:val="28"/>
                <w:lang w:val="uz-Cyrl-UZ"/>
              </w:rPr>
              <w:t>dov Rustam Ibragimovich</w:t>
            </w:r>
          </w:p>
        </w:tc>
        <w:tc>
          <w:tcPr>
            <w:tcW w:w="5103" w:type="dxa"/>
            <w:tcBorders>
              <w:top w:val="single" w:sz="2" w:space="0" w:color="000000"/>
              <w:left w:val="single" w:sz="2" w:space="0" w:color="auto"/>
              <w:bottom w:val="single" w:sz="2" w:space="0" w:color="000000"/>
              <w:right w:val="single" w:sz="2" w:space="0" w:color="000000"/>
            </w:tcBorders>
            <w:vAlign w:val="center"/>
            <w:hideMark/>
          </w:tcPr>
          <w:p w:rsidR="002B4BDE" w:rsidRPr="002B4BDE" w:rsidRDefault="002B4BDE" w:rsidP="002B4BDE">
            <w:pPr>
              <w:spacing w:after="160" w:line="252" w:lineRule="auto"/>
              <w:jc w:val="center"/>
              <w:rPr>
                <w:rFonts w:ascii="Times New Roman" w:eastAsia="Times New Roman" w:hAnsi="Times New Roman" w:cs="Times New Roman"/>
                <w:sz w:val="28"/>
                <w:szCs w:val="28"/>
                <w:lang w:val="uz-Cyrl-UZ"/>
              </w:rPr>
            </w:pPr>
            <w:r w:rsidRPr="002B4BDE">
              <w:rPr>
                <w:rFonts w:ascii="Times New Roman" w:eastAsia="Times New Roman" w:hAnsi="Times New Roman" w:cs="Times New Roman"/>
                <w:sz w:val="28"/>
                <w:szCs w:val="28"/>
                <w:lang w:val="uz-Cyrl-UZ"/>
              </w:rPr>
              <w:t>Sharof Rashidov nomidagi Samarqand davlat universiteti rektori</w:t>
            </w:r>
          </w:p>
        </w:tc>
      </w:tr>
      <w:tr w:rsidR="002B4BDE" w:rsidRPr="002B4BDE" w:rsidTr="00EF3242">
        <w:trPr>
          <w:trHeight w:val="278"/>
        </w:trPr>
        <w:tc>
          <w:tcPr>
            <w:tcW w:w="566" w:type="dxa"/>
            <w:tcBorders>
              <w:top w:val="single" w:sz="2" w:space="0" w:color="000000"/>
              <w:left w:val="single" w:sz="2" w:space="0" w:color="000000"/>
              <w:bottom w:val="single" w:sz="2" w:space="0" w:color="000000"/>
              <w:right w:val="single" w:sz="2" w:space="0" w:color="000000"/>
            </w:tcBorders>
            <w:vAlign w:val="center"/>
            <w:hideMark/>
          </w:tcPr>
          <w:p w:rsidR="002B4BDE" w:rsidRPr="002B4BDE" w:rsidRDefault="002B4BDE" w:rsidP="002B4BDE">
            <w:pPr>
              <w:spacing w:after="0" w:line="360" w:lineRule="auto"/>
              <w:jc w:val="center"/>
              <w:rPr>
                <w:rFonts w:ascii="Times New Roman" w:eastAsiaTheme="minorHAnsi" w:hAnsi="Times New Roman" w:cs="Times New Roman"/>
                <w:bCs/>
                <w:sz w:val="28"/>
                <w:szCs w:val="28"/>
                <w:lang w:val="uz-Cyrl-UZ" w:eastAsia="en-US"/>
              </w:rPr>
            </w:pPr>
            <w:r w:rsidRPr="002B4BDE">
              <w:rPr>
                <w:rFonts w:ascii="Times New Roman" w:eastAsiaTheme="minorHAnsi" w:hAnsi="Times New Roman" w:cs="Times New Roman"/>
                <w:bCs/>
                <w:sz w:val="28"/>
                <w:szCs w:val="28"/>
                <w:lang w:val="uz-Cyrl-UZ" w:eastAsia="en-US"/>
              </w:rPr>
              <w:t>2.</w:t>
            </w:r>
          </w:p>
        </w:tc>
        <w:tc>
          <w:tcPr>
            <w:tcW w:w="3829" w:type="dxa"/>
            <w:tcBorders>
              <w:top w:val="single" w:sz="2" w:space="0" w:color="000000"/>
              <w:left w:val="single" w:sz="2" w:space="0" w:color="000000"/>
              <w:bottom w:val="single" w:sz="2" w:space="0" w:color="000000"/>
              <w:right w:val="single" w:sz="2" w:space="0" w:color="auto"/>
            </w:tcBorders>
            <w:vAlign w:val="center"/>
            <w:hideMark/>
          </w:tcPr>
          <w:p w:rsidR="002B4BDE" w:rsidRPr="002B4BDE" w:rsidRDefault="002B4BDE" w:rsidP="002B4BDE">
            <w:pPr>
              <w:spacing w:after="0" w:line="240" w:lineRule="auto"/>
              <w:jc w:val="center"/>
              <w:rPr>
                <w:rFonts w:ascii="Times New Roman" w:eastAsia="Times New Roman" w:hAnsi="Times New Roman" w:cs="Times New Roman"/>
                <w:sz w:val="28"/>
                <w:szCs w:val="28"/>
                <w:lang w:val="uz-Cyrl-UZ"/>
              </w:rPr>
            </w:pPr>
            <w:r w:rsidRPr="002B4BDE">
              <w:rPr>
                <w:rFonts w:ascii="Times New Roman" w:eastAsiaTheme="minorHAnsi" w:hAnsi="Times New Roman" w:cs="Times New Roman"/>
                <w:bCs/>
                <w:sz w:val="28"/>
                <w:szCs w:val="28"/>
                <w:lang w:val="uz-Cyrl-UZ" w:eastAsia="en-US"/>
              </w:rPr>
              <w:t>Abbasov Sub</w:t>
            </w:r>
            <w:r w:rsidRPr="002B4BDE">
              <w:rPr>
                <w:rFonts w:ascii="Times New Roman" w:eastAsiaTheme="minorHAnsi" w:hAnsi="Times New Roman" w:cs="Times New Roman"/>
                <w:bCs/>
                <w:sz w:val="28"/>
                <w:szCs w:val="28"/>
                <w:lang w:val="en-US" w:eastAsia="en-US"/>
              </w:rPr>
              <w:t>h</w:t>
            </w:r>
            <w:r w:rsidRPr="002B4BDE">
              <w:rPr>
                <w:rFonts w:ascii="Times New Roman" w:eastAsiaTheme="minorHAnsi" w:hAnsi="Times New Roman" w:cs="Times New Roman"/>
                <w:bCs/>
                <w:sz w:val="28"/>
                <w:szCs w:val="28"/>
                <w:lang w:val="uz-Cyrl-UZ" w:eastAsia="en-US"/>
              </w:rPr>
              <w:t>on Bur</w:t>
            </w:r>
            <w:r w:rsidRPr="002B4BDE">
              <w:rPr>
                <w:rFonts w:ascii="Times New Roman" w:eastAsiaTheme="minorHAnsi" w:hAnsi="Times New Roman" w:cs="Times New Roman"/>
                <w:bCs/>
                <w:sz w:val="28"/>
                <w:szCs w:val="28"/>
                <w:lang w:val="en-US" w:eastAsia="en-US"/>
              </w:rPr>
              <w:t>h</w:t>
            </w:r>
            <w:r w:rsidRPr="002B4BDE">
              <w:rPr>
                <w:rFonts w:ascii="Times New Roman" w:eastAsiaTheme="minorHAnsi" w:hAnsi="Times New Roman" w:cs="Times New Roman"/>
                <w:bCs/>
                <w:sz w:val="28"/>
                <w:szCs w:val="28"/>
                <w:lang w:val="uz-Cyrl-UZ" w:eastAsia="en-US"/>
              </w:rPr>
              <w:t>onovich</w:t>
            </w:r>
          </w:p>
        </w:tc>
        <w:tc>
          <w:tcPr>
            <w:tcW w:w="5103" w:type="dxa"/>
            <w:tcBorders>
              <w:top w:val="single" w:sz="2" w:space="0" w:color="000000"/>
              <w:left w:val="single" w:sz="2" w:space="0" w:color="auto"/>
              <w:bottom w:val="single" w:sz="2" w:space="0" w:color="000000"/>
              <w:right w:val="single" w:sz="2" w:space="0" w:color="000000"/>
            </w:tcBorders>
            <w:vAlign w:val="center"/>
            <w:hideMark/>
          </w:tcPr>
          <w:p w:rsidR="002B4BDE" w:rsidRPr="002B4BDE" w:rsidRDefault="002B4BDE" w:rsidP="002B4BDE">
            <w:pPr>
              <w:spacing w:after="160" w:line="252" w:lineRule="auto"/>
              <w:jc w:val="center"/>
              <w:rPr>
                <w:rFonts w:ascii="Times New Roman" w:eastAsia="Times New Roman" w:hAnsi="Times New Roman" w:cs="Times New Roman"/>
                <w:sz w:val="28"/>
                <w:szCs w:val="28"/>
                <w:lang w:val="uz-Cyrl-UZ"/>
              </w:rPr>
            </w:pPr>
            <w:r w:rsidRPr="002B4BDE">
              <w:rPr>
                <w:rFonts w:ascii="Times New Roman" w:eastAsiaTheme="minorHAnsi" w:hAnsi="Times New Roman" w:cs="Times New Roman"/>
                <w:sz w:val="28"/>
                <w:szCs w:val="28"/>
                <w:lang w:val="en-US" w:eastAsia="en-US"/>
              </w:rPr>
              <w:t>Y</w:t>
            </w:r>
            <w:r w:rsidRPr="002B4BDE">
              <w:rPr>
                <w:rFonts w:ascii="Times New Roman" w:eastAsiaTheme="minorHAnsi" w:hAnsi="Times New Roman" w:cs="Times New Roman"/>
                <w:sz w:val="28"/>
                <w:szCs w:val="28"/>
                <w:lang w:val="uz-Cyrl-UZ" w:eastAsia="en-US"/>
              </w:rPr>
              <w:t>oshlar masalalari, ma’naviy-ma’rifiy ishlar bo‘yicha birinchi prorektor</w:t>
            </w:r>
          </w:p>
        </w:tc>
      </w:tr>
      <w:tr w:rsidR="002B4BDE" w:rsidRPr="002B4BDE" w:rsidTr="00EF3242">
        <w:trPr>
          <w:trHeight w:val="278"/>
        </w:trPr>
        <w:tc>
          <w:tcPr>
            <w:tcW w:w="566" w:type="dxa"/>
            <w:tcBorders>
              <w:top w:val="single" w:sz="2" w:space="0" w:color="000000"/>
              <w:left w:val="single" w:sz="2" w:space="0" w:color="000000"/>
              <w:bottom w:val="single" w:sz="2" w:space="0" w:color="000000"/>
              <w:right w:val="single" w:sz="2" w:space="0" w:color="000000"/>
            </w:tcBorders>
            <w:vAlign w:val="center"/>
            <w:hideMark/>
          </w:tcPr>
          <w:p w:rsidR="002B4BDE" w:rsidRPr="002B4BDE" w:rsidRDefault="002B4BDE" w:rsidP="002B4BDE">
            <w:pPr>
              <w:spacing w:after="0" w:line="360" w:lineRule="auto"/>
              <w:jc w:val="center"/>
              <w:rPr>
                <w:rFonts w:ascii="Times New Roman" w:eastAsiaTheme="minorHAnsi" w:hAnsi="Times New Roman" w:cs="Times New Roman"/>
                <w:bCs/>
                <w:sz w:val="28"/>
                <w:szCs w:val="28"/>
                <w:lang w:val="uz-Cyrl-UZ" w:eastAsia="en-US"/>
              </w:rPr>
            </w:pPr>
            <w:r w:rsidRPr="002B4BDE">
              <w:rPr>
                <w:rFonts w:ascii="Times New Roman" w:eastAsiaTheme="minorHAnsi" w:hAnsi="Times New Roman" w:cs="Times New Roman"/>
                <w:bCs/>
                <w:sz w:val="28"/>
                <w:szCs w:val="28"/>
                <w:lang w:val="uz-Cyrl-UZ" w:eastAsia="en-US"/>
              </w:rPr>
              <w:t>3.</w:t>
            </w:r>
          </w:p>
        </w:tc>
        <w:tc>
          <w:tcPr>
            <w:tcW w:w="3829" w:type="dxa"/>
            <w:tcBorders>
              <w:top w:val="single" w:sz="2" w:space="0" w:color="000000"/>
              <w:left w:val="single" w:sz="2" w:space="0" w:color="000000"/>
              <w:bottom w:val="single" w:sz="2" w:space="0" w:color="000000"/>
              <w:right w:val="single" w:sz="2" w:space="0" w:color="auto"/>
            </w:tcBorders>
            <w:vAlign w:val="center"/>
            <w:hideMark/>
          </w:tcPr>
          <w:p w:rsidR="002B4BDE" w:rsidRPr="002B4BDE" w:rsidRDefault="002B4BDE" w:rsidP="002B4BDE">
            <w:pPr>
              <w:spacing w:after="0" w:line="240" w:lineRule="auto"/>
              <w:jc w:val="center"/>
              <w:rPr>
                <w:rFonts w:ascii="Times New Roman" w:eastAsia="Times New Roman" w:hAnsi="Times New Roman" w:cs="Times New Roman"/>
                <w:sz w:val="28"/>
                <w:szCs w:val="28"/>
                <w:lang w:val="uz-Cyrl-UZ"/>
              </w:rPr>
            </w:pPr>
            <w:r w:rsidRPr="002B4BDE">
              <w:rPr>
                <w:rFonts w:ascii="Times New Roman" w:eastAsiaTheme="minorHAnsi" w:hAnsi="Times New Roman" w:cs="Times New Roman"/>
                <w:bCs/>
                <w:iCs/>
                <w:sz w:val="28"/>
                <w:szCs w:val="28"/>
                <w:lang w:val="uz-Cyrl-UZ" w:eastAsia="en-US"/>
              </w:rPr>
              <w:t>Sol</w:t>
            </w:r>
            <w:r w:rsidRPr="002B4BDE">
              <w:rPr>
                <w:rFonts w:ascii="Times New Roman" w:eastAsiaTheme="minorHAnsi" w:hAnsi="Times New Roman" w:cs="Times New Roman"/>
                <w:bCs/>
                <w:iCs/>
                <w:sz w:val="28"/>
                <w:szCs w:val="28"/>
                <w:lang w:val="en-US" w:eastAsia="en-US"/>
              </w:rPr>
              <w:t>i</w:t>
            </w:r>
            <w:r w:rsidRPr="002B4BDE">
              <w:rPr>
                <w:rFonts w:ascii="Times New Roman" w:eastAsiaTheme="minorHAnsi" w:hAnsi="Times New Roman" w:cs="Times New Roman"/>
                <w:bCs/>
                <w:iCs/>
                <w:sz w:val="28"/>
                <w:szCs w:val="28"/>
                <w:lang w:val="uz-Cyrl-UZ" w:eastAsia="en-US"/>
              </w:rPr>
              <w:t>yev Ahmadjon Sol</w:t>
            </w:r>
            <w:r w:rsidRPr="002B4BDE">
              <w:rPr>
                <w:rFonts w:ascii="Times New Roman" w:eastAsiaTheme="minorHAnsi" w:hAnsi="Times New Roman" w:cs="Times New Roman"/>
                <w:bCs/>
                <w:iCs/>
                <w:sz w:val="28"/>
                <w:szCs w:val="28"/>
                <w:lang w:val="en-US" w:eastAsia="en-US"/>
              </w:rPr>
              <w:t>i</w:t>
            </w:r>
            <w:r w:rsidRPr="002B4BDE">
              <w:rPr>
                <w:rFonts w:ascii="Times New Roman" w:eastAsiaTheme="minorHAnsi" w:hAnsi="Times New Roman" w:cs="Times New Roman"/>
                <w:bCs/>
                <w:iCs/>
                <w:sz w:val="28"/>
                <w:szCs w:val="28"/>
                <w:lang w:val="uz-Cyrl-UZ" w:eastAsia="en-US"/>
              </w:rPr>
              <w:t>yevich</w:t>
            </w:r>
          </w:p>
        </w:tc>
        <w:tc>
          <w:tcPr>
            <w:tcW w:w="5103" w:type="dxa"/>
            <w:tcBorders>
              <w:top w:val="single" w:sz="2" w:space="0" w:color="000000"/>
              <w:left w:val="single" w:sz="2" w:space="0" w:color="auto"/>
              <w:bottom w:val="single" w:sz="2" w:space="0" w:color="000000"/>
              <w:right w:val="single" w:sz="2" w:space="0" w:color="000000"/>
            </w:tcBorders>
            <w:vAlign w:val="center"/>
            <w:hideMark/>
          </w:tcPr>
          <w:p w:rsidR="002B4BDE" w:rsidRPr="002B4BDE" w:rsidRDefault="002B4BDE" w:rsidP="002B4BDE">
            <w:pPr>
              <w:spacing w:after="160" w:line="252" w:lineRule="auto"/>
              <w:jc w:val="center"/>
              <w:rPr>
                <w:rFonts w:ascii="Times New Roman" w:eastAsia="Times New Roman" w:hAnsi="Times New Roman" w:cs="Times New Roman"/>
                <w:sz w:val="28"/>
                <w:szCs w:val="28"/>
                <w:lang w:val="uz-Cyrl-UZ"/>
              </w:rPr>
            </w:pPr>
            <w:r w:rsidRPr="002B4BDE">
              <w:rPr>
                <w:rFonts w:ascii="Times New Roman" w:eastAsiaTheme="minorHAnsi" w:hAnsi="Times New Roman" w:cs="Times New Roman"/>
                <w:sz w:val="28"/>
                <w:szCs w:val="28"/>
                <w:lang w:val="en-US" w:eastAsia="en-US"/>
              </w:rPr>
              <w:t>O</w:t>
            </w:r>
            <w:r w:rsidRPr="002B4BDE">
              <w:rPr>
                <w:rFonts w:ascii="Times New Roman" w:eastAsiaTheme="minorHAnsi" w:hAnsi="Times New Roman" w:cs="Times New Roman"/>
                <w:sz w:val="28"/>
                <w:szCs w:val="28"/>
                <w:lang w:val="uz-Cyrl-UZ" w:eastAsia="en-US"/>
              </w:rPr>
              <w:t>‘quv ishlari bo‘yicha</w:t>
            </w:r>
            <w:r w:rsidRPr="002B4BDE">
              <w:rPr>
                <w:rFonts w:ascii="Times New Roman" w:eastAsiaTheme="minorHAnsi" w:hAnsi="Times New Roman" w:cs="Times New Roman"/>
                <w:sz w:val="28"/>
                <w:szCs w:val="28"/>
                <w:lang w:val="en-US" w:eastAsia="en-US"/>
              </w:rPr>
              <w:t xml:space="preserve"> birinchi</w:t>
            </w:r>
            <w:r w:rsidRPr="002B4BDE">
              <w:rPr>
                <w:rFonts w:ascii="Times New Roman" w:eastAsiaTheme="minorHAnsi" w:hAnsi="Times New Roman" w:cs="Times New Roman"/>
                <w:sz w:val="28"/>
                <w:szCs w:val="28"/>
                <w:lang w:val="uz-Cyrl-UZ" w:eastAsia="en-US"/>
              </w:rPr>
              <w:t xml:space="preserve"> prorektor</w:t>
            </w:r>
          </w:p>
        </w:tc>
      </w:tr>
      <w:tr w:rsidR="002B4BDE" w:rsidRPr="002B4BDE" w:rsidTr="00EF3242">
        <w:trPr>
          <w:trHeight w:val="278"/>
        </w:trPr>
        <w:tc>
          <w:tcPr>
            <w:tcW w:w="566" w:type="dxa"/>
            <w:tcBorders>
              <w:top w:val="single" w:sz="2" w:space="0" w:color="000000"/>
              <w:left w:val="single" w:sz="2" w:space="0" w:color="000000"/>
              <w:bottom w:val="single" w:sz="2" w:space="0" w:color="000000"/>
              <w:right w:val="single" w:sz="2" w:space="0" w:color="000000"/>
            </w:tcBorders>
            <w:vAlign w:val="center"/>
            <w:hideMark/>
          </w:tcPr>
          <w:p w:rsidR="002B4BDE" w:rsidRPr="002B4BDE" w:rsidRDefault="002B4BDE" w:rsidP="002B4BDE">
            <w:pPr>
              <w:spacing w:after="0" w:line="360" w:lineRule="auto"/>
              <w:jc w:val="center"/>
              <w:rPr>
                <w:rFonts w:ascii="Times New Roman" w:eastAsiaTheme="minorHAnsi" w:hAnsi="Times New Roman" w:cs="Times New Roman"/>
                <w:bCs/>
                <w:sz w:val="28"/>
                <w:szCs w:val="28"/>
                <w:lang w:val="uz-Cyrl-UZ" w:eastAsia="en-US"/>
              </w:rPr>
            </w:pPr>
            <w:r w:rsidRPr="002B4BDE">
              <w:rPr>
                <w:rFonts w:ascii="Times New Roman" w:eastAsiaTheme="minorHAnsi" w:hAnsi="Times New Roman" w:cs="Times New Roman"/>
                <w:bCs/>
                <w:sz w:val="28"/>
                <w:szCs w:val="28"/>
                <w:lang w:val="uz-Cyrl-UZ" w:eastAsia="en-US"/>
              </w:rPr>
              <w:t>4.</w:t>
            </w:r>
          </w:p>
        </w:tc>
        <w:tc>
          <w:tcPr>
            <w:tcW w:w="3829" w:type="dxa"/>
            <w:tcBorders>
              <w:top w:val="single" w:sz="2" w:space="0" w:color="000000"/>
              <w:left w:val="single" w:sz="2" w:space="0" w:color="000000"/>
              <w:bottom w:val="single" w:sz="2" w:space="0" w:color="000000"/>
              <w:right w:val="single" w:sz="2" w:space="0" w:color="auto"/>
            </w:tcBorders>
            <w:vAlign w:val="center"/>
            <w:hideMark/>
          </w:tcPr>
          <w:p w:rsidR="002B4BDE" w:rsidRPr="002B4BDE" w:rsidRDefault="002B4BDE" w:rsidP="002B4BDE">
            <w:pPr>
              <w:spacing w:after="0" w:line="240" w:lineRule="auto"/>
              <w:jc w:val="center"/>
              <w:rPr>
                <w:rFonts w:ascii="Times New Roman" w:eastAsia="Times New Roman" w:hAnsi="Times New Roman" w:cs="Times New Roman"/>
                <w:sz w:val="28"/>
                <w:szCs w:val="28"/>
                <w:lang w:val="uz-Cyrl-UZ"/>
              </w:rPr>
            </w:pPr>
            <w:r w:rsidRPr="002B4BDE">
              <w:rPr>
                <w:rFonts w:ascii="Times New Roman" w:eastAsiaTheme="minorHAnsi" w:hAnsi="Times New Roman" w:cs="Times New Roman"/>
                <w:bCs/>
                <w:sz w:val="28"/>
                <w:szCs w:val="28"/>
                <w:shd w:val="clear" w:color="auto" w:fill="FFFFFF"/>
                <w:lang w:val="uz-Cyrl-UZ" w:eastAsia="en-US"/>
              </w:rPr>
              <w:t>Umidullayev Shuhrat Ubaydullayevich</w:t>
            </w:r>
          </w:p>
        </w:tc>
        <w:tc>
          <w:tcPr>
            <w:tcW w:w="5103" w:type="dxa"/>
            <w:tcBorders>
              <w:top w:val="single" w:sz="2" w:space="0" w:color="000000"/>
              <w:left w:val="single" w:sz="2" w:space="0" w:color="auto"/>
              <w:bottom w:val="single" w:sz="2" w:space="0" w:color="000000"/>
              <w:right w:val="single" w:sz="2" w:space="0" w:color="000000"/>
            </w:tcBorders>
            <w:vAlign w:val="center"/>
            <w:hideMark/>
          </w:tcPr>
          <w:p w:rsidR="002B4BDE" w:rsidRPr="002B4BDE" w:rsidRDefault="002B4BDE" w:rsidP="002B4BDE">
            <w:pPr>
              <w:spacing w:after="160" w:line="252" w:lineRule="auto"/>
              <w:jc w:val="center"/>
              <w:rPr>
                <w:rFonts w:ascii="Times New Roman" w:eastAsia="Times New Roman" w:hAnsi="Times New Roman" w:cs="Times New Roman"/>
                <w:sz w:val="28"/>
                <w:szCs w:val="28"/>
                <w:lang w:val="uz-Cyrl-UZ"/>
              </w:rPr>
            </w:pPr>
            <w:r w:rsidRPr="002B4BDE">
              <w:rPr>
                <w:rFonts w:ascii="Times New Roman" w:eastAsiaTheme="minorHAnsi" w:hAnsi="Times New Roman" w:cs="Times New Roman"/>
                <w:sz w:val="28"/>
                <w:szCs w:val="28"/>
                <w:lang w:val="uz-Latn-UZ" w:eastAsia="en-US"/>
              </w:rPr>
              <w:t>O‘</w:t>
            </w:r>
            <w:r w:rsidRPr="002B4BDE">
              <w:rPr>
                <w:rFonts w:ascii="Times New Roman" w:eastAsiaTheme="minorHAnsi" w:hAnsi="Times New Roman" w:cs="Times New Roman"/>
                <w:sz w:val="28"/>
                <w:szCs w:val="28"/>
                <w:lang w:val="uz-Cyrl-UZ" w:eastAsia="en-US"/>
              </w:rPr>
              <w:t>quv ishlari bo‘yicha prorektor</w:t>
            </w:r>
          </w:p>
        </w:tc>
      </w:tr>
      <w:tr w:rsidR="002B4BDE" w:rsidRPr="002B4BDE" w:rsidTr="00EF3242">
        <w:trPr>
          <w:trHeight w:val="278"/>
        </w:trPr>
        <w:tc>
          <w:tcPr>
            <w:tcW w:w="566" w:type="dxa"/>
            <w:tcBorders>
              <w:top w:val="single" w:sz="2" w:space="0" w:color="000000"/>
              <w:left w:val="single" w:sz="2" w:space="0" w:color="000000"/>
              <w:bottom w:val="single" w:sz="2" w:space="0" w:color="000000"/>
              <w:right w:val="single" w:sz="2" w:space="0" w:color="000000"/>
            </w:tcBorders>
            <w:vAlign w:val="center"/>
            <w:hideMark/>
          </w:tcPr>
          <w:p w:rsidR="002B4BDE" w:rsidRPr="002B4BDE" w:rsidRDefault="002B4BDE" w:rsidP="002B4BDE">
            <w:pPr>
              <w:spacing w:after="0" w:line="360" w:lineRule="auto"/>
              <w:jc w:val="center"/>
              <w:rPr>
                <w:rFonts w:ascii="Times New Roman" w:eastAsiaTheme="minorHAnsi" w:hAnsi="Times New Roman" w:cs="Times New Roman"/>
                <w:bCs/>
                <w:sz w:val="28"/>
                <w:szCs w:val="28"/>
                <w:lang w:val="uz-Cyrl-UZ" w:eastAsia="en-US"/>
              </w:rPr>
            </w:pPr>
            <w:r w:rsidRPr="002B4BDE">
              <w:rPr>
                <w:rFonts w:ascii="Times New Roman" w:eastAsiaTheme="minorHAnsi" w:hAnsi="Times New Roman" w:cs="Times New Roman"/>
                <w:bCs/>
                <w:sz w:val="28"/>
                <w:szCs w:val="28"/>
                <w:lang w:val="uz-Cyrl-UZ" w:eastAsia="en-US"/>
              </w:rPr>
              <w:t>5.</w:t>
            </w:r>
          </w:p>
        </w:tc>
        <w:tc>
          <w:tcPr>
            <w:tcW w:w="3829" w:type="dxa"/>
            <w:tcBorders>
              <w:top w:val="single" w:sz="2" w:space="0" w:color="000000"/>
              <w:left w:val="single" w:sz="2" w:space="0" w:color="000000"/>
              <w:bottom w:val="single" w:sz="2" w:space="0" w:color="000000"/>
              <w:right w:val="single" w:sz="2" w:space="0" w:color="auto"/>
            </w:tcBorders>
            <w:vAlign w:val="center"/>
            <w:hideMark/>
          </w:tcPr>
          <w:p w:rsidR="002B4BDE" w:rsidRPr="002B4BDE" w:rsidRDefault="002B4BDE" w:rsidP="002B4BDE">
            <w:pPr>
              <w:spacing w:after="0" w:line="240" w:lineRule="auto"/>
              <w:jc w:val="center"/>
              <w:rPr>
                <w:rFonts w:ascii="Times New Roman" w:eastAsia="Times New Roman" w:hAnsi="Times New Roman" w:cs="Times New Roman"/>
                <w:sz w:val="28"/>
                <w:szCs w:val="28"/>
                <w:lang w:val="uz-Cyrl-UZ"/>
              </w:rPr>
            </w:pPr>
            <w:r w:rsidRPr="002B4BDE">
              <w:rPr>
                <w:rFonts w:ascii="Times New Roman" w:eastAsiaTheme="minorHAnsi" w:hAnsi="Times New Roman" w:cs="Times New Roman"/>
                <w:sz w:val="28"/>
                <w:szCs w:val="28"/>
                <w:lang w:val="uz-Cyrl-UZ" w:eastAsia="en-US"/>
              </w:rPr>
              <w:t xml:space="preserve">Xushvaqtov </w:t>
            </w:r>
            <w:r w:rsidRPr="002B4BDE">
              <w:rPr>
                <w:rFonts w:ascii="Times New Roman" w:eastAsiaTheme="minorHAnsi" w:hAnsi="Times New Roman" w:cs="Times New Roman"/>
                <w:sz w:val="28"/>
                <w:szCs w:val="28"/>
                <w:lang w:val="en-US" w:eastAsia="en-US"/>
              </w:rPr>
              <w:t>H</w:t>
            </w:r>
            <w:r w:rsidRPr="002B4BDE">
              <w:rPr>
                <w:rFonts w:ascii="Times New Roman" w:eastAsiaTheme="minorHAnsi" w:hAnsi="Times New Roman" w:cs="Times New Roman"/>
                <w:sz w:val="28"/>
                <w:szCs w:val="28"/>
                <w:lang w:val="uz-Cyrl-UZ" w:eastAsia="en-US"/>
              </w:rPr>
              <w:t>akim Abdilhaqovich</w:t>
            </w:r>
          </w:p>
        </w:tc>
        <w:tc>
          <w:tcPr>
            <w:tcW w:w="5103" w:type="dxa"/>
            <w:tcBorders>
              <w:top w:val="single" w:sz="2" w:space="0" w:color="000000"/>
              <w:left w:val="single" w:sz="2" w:space="0" w:color="auto"/>
              <w:bottom w:val="single" w:sz="2" w:space="0" w:color="000000"/>
              <w:right w:val="single" w:sz="2" w:space="0" w:color="000000"/>
            </w:tcBorders>
            <w:vAlign w:val="center"/>
            <w:hideMark/>
          </w:tcPr>
          <w:p w:rsidR="002B4BDE" w:rsidRPr="002B4BDE" w:rsidRDefault="002B4BDE" w:rsidP="002B4BDE">
            <w:pPr>
              <w:spacing w:after="160" w:line="252" w:lineRule="auto"/>
              <w:jc w:val="center"/>
              <w:rPr>
                <w:rFonts w:ascii="Times New Roman" w:eastAsia="Times New Roman" w:hAnsi="Times New Roman" w:cs="Times New Roman"/>
                <w:sz w:val="28"/>
                <w:szCs w:val="28"/>
                <w:lang w:val="uz-Cyrl-UZ"/>
              </w:rPr>
            </w:pPr>
            <w:r w:rsidRPr="002B4BDE">
              <w:rPr>
                <w:rFonts w:ascii="Times New Roman" w:eastAsiaTheme="minorHAnsi" w:hAnsi="Times New Roman" w:cs="Times New Roman"/>
                <w:sz w:val="28"/>
                <w:szCs w:val="28"/>
                <w:lang w:val="en-US" w:eastAsia="en-US"/>
              </w:rPr>
              <w:t>I</w:t>
            </w:r>
            <w:r w:rsidRPr="002B4BDE">
              <w:rPr>
                <w:rFonts w:ascii="Times New Roman" w:eastAsiaTheme="minorHAnsi" w:hAnsi="Times New Roman" w:cs="Times New Roman"/>
                <w:sz w:val="28"/>
                <w:szCs w:val="28"/>
                <w:lang w:val="uz-Cyrl-UZ" w:eastAsia="en-US"/>
              </w:rPr>
              <w:t>lmiy ishlar va innovatsiyalar bo‘yicha prorektor</w:t>
            </w:r>
          </w:p>
        </w:tc>
      </w:tr>
      <w:tr w:rsidR="002B4BDE" w:rsidRPr="002B4BDE" w:rsidTr="00EF3242">
        <w:trPr>
          <w:trHeight w:val="278"/>
        </w:trPr>
        <w:tc>
          <w:tcPr>
            <w:tcW w:w="566" w:type="dxa"/>
            <w:tcBorders>
              <w:top w:val="single" w:sz="2" w:space="0" w:color="000000"/>
              <w:left w:val="single" w:sz="2" w:space="0" w:color="000000"/>
              <w:bottom w:val="single" w:sz="2" w:space="0" w:color="000000"/>
              <w:right w:val="single" w:sz="2" w:space="0" w:color="000000"/>
            </w:tcBorders>
            <w:vAlign w:val="center"/>
            <w:hideMark/>
          </w:tcPr>
          <w:p w:rsidR="002B4BDE" w:rsidRPr="002B4BDE" w:rsidRDefault="002B4BDE" w:rsidP="002B4BDE">
            <w:pPr>
              <w:spacing w:after="0" w:line="360" w:lineRule="auto"/>
              <w:jc w:val="center"/>
              <w:rPr>
                <w:rFonts w:ascii="Times New Roman" w:eastAsiaTheme="minorHAnsi" w:hAnsi="Times New Roman" w:cs="Times New Roman"/>
                <w:bCs/>
                <w:sz w:val="28"/>
                <w:szCs w:val="28"/>
                <w:lang w:val="uz-Cyrl-UZ" w:eastAsia="en-US"/>
              </w:rPr>
            </w:pPr>
            <w:r w:rsidRPr="002B4BDE">
              <w:rPr>
                <w:rFonts w:ascii="Times New Roman" w:eastAsiaTheme="minorHAnsi" w:hAnsi="Times New Roman" w:cs="Times New Roman"/>
                <w:bCs/>
                <w:sz w:val="28"/>
                <w:szCs w:val="28"/>
                <w:lang w:val="uz-Cyrl-UZ" w:eastAsia="en-US"/>
              </w:rPr>
              <w:t>6.</w:t>
            </w:r>
          </w:p>
        </w:tc>
        <w:tc>
          <w:tcPr>
            <w:tcW w:w="3829" w:type="dxa"/>
            <w:tcBorders>
              <w:top w:val="single" w:sz="2" w:space="0" w:color="000000"/>
              <w:left w:val="single" w:sz="2" w:space="0" w:color="000000"/>
              <w:bottom w:val="single" w:sz="2" w:space="0" w:color="000000"/>
              <w:right w:val="single" w:sz="2" w:space="0" w:color="auto"/>
            </w:tcBorders>
            <w:vAlign w:val="center"/>
            <w:hideMark/>
          </w:tcPr>
          <w:p w:rsidR="002B4BDE" w:rsidRPr="002B4BDE" w:rsidRDefault="002B4BDE" w:rsidP="002B4BDE">
            <w:pPr>
              <w:spacing w:after="0" w:line="240" w:lineRule="auto"/>
              <w:jc w:val="center"/>
              <w:rPr>
                <w:rFonts w:ascii="Times New Roman" w:eastAsia="Times New Roman" w:hAnsi="Times New Roman" w:cs="Times New Roman"/>
                <w:sz w:val="28"/>
                <w:szCs w:val="28"/>
                <w:lang w:val="uz-Cyrl-UZ"/>
              </w:rPr>
            </w:pPr>
            <w:r w:rsidRPr="002B4BDE">
              <w:rPr>
                <w:rFonts w:ascii="Times New Roman" w:eastAsiaTheme="minorHAnsi" w:hAnsi="Times New Roman" w:cs="Times New Roman"/>
                <w:bCs/>
                <w:sz w:val="28"/>
                <w:szCs w:val="28"/>
                <w:lang w:val="uz-Cyrl-UZ" w:eastAsia="en-US"/>
              </w:rPr>
              <w:t>Ra</w:t>
            </w:r>
            <w:r w:rsidRPr="002B4BDE">
              <w:rPr>
                <w:rFonts w:ascii="Times New Roman" w:eastAsiaTheme="minorHAnsi" w:hAnsi="Times New Roman" w:cs="Times New Roman"/>
                <w:bCs/>
                <w:sz w:val="28"/>
                <w:szCs w:val="28"/>
                <w:lang w:val="en-US" w:eastAsia="en-US"/>
              </w:rPr>
              <w:t>h</w:t>
            </w:r>
            <w:r w:rsidRPr="002B4BDE">
              <w:rPr>
                <w:rFonts w:ascii="Times New Roman" w:eastAsiaTheme="minorHAnsi" w:hAnsi="Times New Roman" w:cs="Times New Roman"/>
                <w:bCs/>
                <w:sz w:val="28"/>
                <w:szCs w:val="28"/>
                <w:lang w:val="uz-Cyrl-UZ" w:eastAsia="en-US"/>
              </w:rPr>
              <w:t>manov Ismayil Usmanovich</w:t>
            </w:r>
          </w:p>
        </w:tc>
        <w:tc>
          <w:tcPr>
            <w:tcW w:w="5103" w:type="dxa"/>
            <w:tcBorders>
              <w:top w:val="single" w:sz="2" w:space="0" w:color="000000"/>
              <w:left w:val="single" w:sz="2" w:space="0" w:color="auto"/>
              <w:bottom w:val="single" w:sz="2" w:space="0" w:color="000000"/>
              <w:right w:val="single" w:sz="2" w:space="0" w:color="000000"/>
            </w:tcBorders>
            <w:vAlign w:val="center"/>
            <w:hideMark/>
          </w:tcPr>
          <w:p w:rsidR="002B4BDE" w:rsidRPr="002B4BDE" w:rsidRDefault="002B4BDE" w:rsidP="002B4BDE">
            <w:pPr>
              <w:spacing w:after="160" w:line="252" w:lineRule="auto"/>
              <w:jc w:val="center"/>
              <w:rPr>
                <w:rFonts w:ascii="Times New Roman" w:eastAsia="Times New Roman" w:hAnsi="Times New Roman" w:cs="Times New Roman"/>
                <w:sz w:val="28"/>
                <w:szCs w:val="28"/>
                <w:lang w:val="uz-Cyrl-UZ"/>
              </w:rPr>
            </w:pPr>
            <w:r w:rsidRPr="002B4BDE">
              <w:rPr>
                <w:rFonts w:ascii="Times New Roman" w:eastAsiaTheme="minorHAnsi" w:hAnsi="Times New Roman" w:cs="Times New Roman"/>
                <w:sz w:val="28"/>
                <w:szCs w:val="28"/>
                <w:lang w:val="en-US" w:eastAsia="en-US"/>
              </w:rPr>
              <w:t>M</w:t>
            </w:r>
            <w:r w:rsidRPr="002B4BDE">
              <w:rPr>
                <w:rFonts w:ascii="Times New Roman" w:eastAsiaTheme="minorHAnsi" w:hAnsi="Times New Roman" w:cs="Times New Roman"/>
                <w:sz w:val="28"/>
                <w:szCs w:val="28"/>
                <w:lang w:val="uz-Cyrl-UZ" w:eastAsia="en-US"/>
              </w:rPr>
              <w:t>oliya</w:t>
            </w:r>
            <w:r w:rsidRPr="002B4BDE">
              <w:rPr>
                <w:rFonts w:ascii="Times New Roman" w:eastAsiaTheme="minorHAnsi" w:hAnsi="Times New Roman" w:cs="Times New Roman"/>
                <w:sz w:val="28"/>
                <w:szCs w:val="28"/>
                <w:lang w:val="en-US" w:eastAsia="en-US"/>
              </w:rPr>
              <w:t>-</w:t>
            </w:r>
            <w:r w:rsidRPr="002B4BDE">
              <w:rPr>
                <w:rFonts w:ascii="Times New Roman" w:eastAsiaTheme="minorHAnsi" w:hAnsi="Times New Roman" w:cs="Times New Roman"/>
                <w:sz w:val="28"/>
                <w:szCs w:val="28"/>
                <w:lang w:val="uz-Cyrl-UZ" w:eastAsia="en-US"/>
              </w:rPr>
              <w:t>iqtisod ishlari bo‘yicha prorektor</w:t>
            </w:r>
          </w:p>
        </w:tc>
      </w:tr>
      <w:tr w:rsidR="002B4BDE" w:rsidRPr="002B4BDE" w:rsidTr="00EF3242">
        <w:trPr>
          <w:trHeight w:val="278"/>
        </w:trPr>
        <w:tc>
          <w:tcPr>
            <w:tcW w:w="566" w:type="dxa"/>
            <w:tcBorders>
              <w:top w:val="single" w:sz="2" w:space="0" w:color="000000"/>
              <w:left w:val="single" w:sz="2" w:space="0" w:color="000000"/>
              <w:bottom w:val="single" w:sz="2" w:space="0" w:color="000000"/>
              <w:right w:val="single" w:sz="2" w:space="0" w:color="000000"/>
            </w:tcBorders>
            <w:vAlign w:val="center"/>
            <w:hideMark/>
          </w:tcPr>
          <w:p w:rsidR="002B4BDE" w:rsidRPr="002B4BDE" w:rsidRDefault="002B4BDE" w:rsidP="002B4BDE">
            <w:pPr>
              <w:spacing w:after="0" w:line="360" w:lineRule="auto"/>
              <w:jc w:val="center"/>
              <w:rPr>
                <w:rFonts w:ascii="Times New Roman" w:eastAsiaTheme="minorHAnsi" w:hAnsi="Times New Roman" w:cs="Times New Roman"/>
                <w:bCs/>
                <w:sz w:val="28"/>
                <w:szCs w:val="28"/>
                <w:lang w:val="uz-Cyrl-UZ" w:eastAsia="en-US"/>
              </w:rPr>
            </w:pPr>
            <w:r w:rsidRPr="002B4BDE">
              <w:rPr>
                <w:rFonts w:ascii="Times New Roman" w:eastAsiaTheme="minorHAnsi" w:hAnsi="Times New Roman" w:cs="Times New Roman"/>
                <w:bCs/>
                <w:sz w:val="28"/>
                <w:szCs w:val="28"/>
                <w:lang w:val="uz-Cyrl-UZ" w:eastAsia="en-US"/>
              </w:rPr>
              <w:t>7.</w:t>
            </w:r>
          </w:p>
        </w:tc>
        <w:tc>
          <w:tcPr>
            <w:tcW w:w="3829" w:type="dxa"/>
            <w:tcBorders>
              <w:top w:val="single" w:sz="2" w:space="0" w:color="000000"/>
              <w:left w:val="single" w:sz="2" w:space="0" w:color="000000"/>
              <w:bottom w:val="single" w:sz="2" w:space="0" w:color="000000"/>
              <w:right w:val="single" w:sz="2" w:space="0" w:color="auto"/>
            </w:tcBorders>
            <w:vAlign w:val="center"/>
            <w:hideMark/>
          </w:tcPr>
          <w:p w:rsidR="002B4BDE" w:rsidRPr="002B4BDE" w:rsidRDefault="002B4BDE" w:rsidP="002B4BDE">
            <w:pPr>
              <w:spacing w:after="0" w:line="240" w:lineRule="auto"/>
              <w:jc w:val="center"/>
              <w:rPr>
                <w:rFonts w:ascii="Times New Roman" w:eastAsia="Times New Roman" w:hAnsi="Times New Roman" w:cs="Times New Roman"/>
                <w:sz w:val="28"/>
                <w:szCs w:val="28"/>
                <w:lang w:val="uz-Cyrl-UZ"/>
              </w:rPr>
            </w:pPr>
            <w:r w:rsidRPr="002B4BDE">
              <w:rPr>
                <w:rFonts w:ascii="Times New Roman" w:eastAsiaTheme="minorHAnsi" w:hAnsi="Times New Roman" w:cs="Times New Roman"/>
                <w:sz w:val="28"/>
                <w:szCs w:val="28"/>
                <w:lang w:val="uz-Cyrl-UZ" w:eastAsia="en-US"/>
              </w:rPr>
              <w:t>A</w:t>
            </w:r>
            <w:r w:rsidRPr="002B4BDE">
              <w:rPr>
                <w:rFonts w:ascii="Times New Roman" w:eastAsiaTheme="minorHAnsi" w:hAnsi="Times New Roman" w:cs="Times New Roman"/>
                <w:sz w:val="28"/>
                <w:szCs w:val="28"/>
                <w:lang w:val="en-US" w:eastAsia="en-US"/>
              </w:rPr>
              <w:t>h</w:t>
            </w:r>
            <w:r w:rsidRPr="002B4BDE">
              <w:rPr>
                <w:rFonts w:ascii="Times New Roman" w:eastAsiaTheme="minorHAnsi" w:hAnsi="Times New Roman" w:cs="Times New Roman"/>
                <w:sz w:val="28"/>
                <w:szCs w:val="28"/>
                <w:lang w:val="uz-Cyrl-UZ" w:eastAsia="en-US"/>
              </w:rPr>
              <w:t>atov Akmal Rustamovich</w:t>
            </w:r>
          </w:p>
        </w:tc>
        <w:tc>
          <w:tcPr>
            <w:tcW w:w="5103" w:type="dxa"/>
            <w:tcBorders>
              <w:top w:val="single" w:sz="2" w:space="0" w:color="000000"/>
              <w:left w:val="single" w:sz="2" w:space="0" w:color="auto"/>
              <w:bottom w:val="single" w:sz="2" w:space="0" w:color="000000"/>
              <w:right w:val="single" w:sz="2" w:space="0" w:color="000000"/>
            </w:tcBorders>
            <w:vAlign w:val="center"/>
            <w:hideMark/>
          </w:tcPr>
          <w:p w:rsidR="002B4BDE" w:rsidRPr="002B4BDE" w:rsidRDefault="002B4BDE" w:rsidP="002B4BDE">
            <w:pPr>
              <w:spacing w:after="160" w:line="252" w:lineRule="auto"/>
              <w:jc w:val="center"/>
              <w:rPr>
                <w:rFonts w:ascii="Times New Roman" w:eastAsia="Times New Roman" w:hAnsi="Times New Roman" w:cs="Times New Roman"/>
                <w:sz w:val="28"/>
                <w:szCs w:val="28"/>
                <w:lang w:val="uz-Cyrl-UZ"/>
              </w:rPr>
            </w:pPr>
            <w:r w:rsidRPr="002B4BDE">
              <w:rPr>
                <w:rFonts w:ascii="Times New Roman" w:eastAsiaTheme="minorHAnsi" w:hAnsi="Times New Roman" w:cs="Times New Roman"/>
                <w:sz w:val="28"/>
                <w:szCs w:val="28"/>
                <w:lang w:val="en-US" w:eastAsia="en-US"/>
              </w:rPr>
              <w:t>X</w:t>
            </w:r>
            <w:r w:rsidRPr="002B4BDE">
              <w:rPr>
                <w:rFonts w:ascii="Times New Roman" w:eastAsiaTheme="minorHAnsi" w:hAnsi="Times New Roman" w:cs="Times New Roman"/>
                <w:sz w:val="28"/>
                <w:szCs w:val="28"/>
                <w:lang w:val="uz-Cyrl-UZ" w:eastAsia="en-US"/>
              </w:rPr>
              <w:t>alqaro hamkorlik bo‘yicha prorektor</w:t>
            </w:r>
          </w:p>
        </w:tc>
      </w:tr>
      <w:tr w:rsidR="002B4BDE" w:rsidRPr="002B4BDE" w:rsidTr="00EF3242">
        <w:trPr>
          <w:trHeight w:val="278"/>
        </w:trPr>
        <w:tc>
          <w:tcPr>
            <w:tcW w:w="566" w:type="dxa"/>
            <w:tcBorders>
              <w:top w:val="single" w:sz="2" w:space="0" w:color="000000"/>
              <w:left w:val="single" w:sz="2" w:space="0" w:color="000000"/>
              <w:bottom w:val="single" w:sz="2" w:space="0" w:color="000000"/>
              <w:right w:val="single" w:sz="2" w:space="0" w:color="000000"/>
            </w:tcBorders>
            <w:vAlign w:val="center"/>
            <w:hideMark/>
          </w:tcPr>
          <w:p w:rsidR="002B4BDE" w:rsidRPr="002B4BDE" w:rsidRDefault="002B4BDE" w:rsidP="002B4BDE">
            <w:pPr>
              <w:spacing w:after="0" w:line="360" w:lineRule="auto"/>
              <w:jc w:val="center"/>
              <w:rPr>
                <w:rFonts w:ascii="Times New Roman" w:eastAsiaTheme="minorHAnsi" w:hAnsi="Times New Roman" w:cs="Times New Roman"/>
                <w:bCs/>
                <w:sz w:val="28"/>
                <w:szCs w:val="28"/>
                <w:lang w:val="uz-Cyrl-UZ" w:eastAsia="en-US"/>
              </w:rPr>
            </w:pPr>
            <w:r w:rsidRPr="002B4BDE">
              <w:rPr>
                <w:rFonts w:ascii="Times New Roman" w:eastAsiaTheme="minorHAnsi" w:hAnsi="Times New Roman" w:cs="Times New Roman"/>
                <w:bCs/>
                <w:sz w:val="28"/>
                <w:szCs w:val="28"/>
                <w:lang w:val="uz-Cyrl-UZ" w:eastAsia="en-US"/>
              </w:rPr>
              <w:t>8.</w:t>
            </w:r>
          </w:p>
        </w:tc>
        <w:tc>
          <w:tcPr>
            <w:tcW w:w="3829" w:type="dxa"/>
            <w:tcBorders>
              <w:top w:val="single" w:sz="2" w:space="0" w:color="000000"/>
              <w:left w:val="single" w:sz="2" w:space="0" w:color="000000"/>
              <w:bottom w:val="single" w:sz="2" w:space="0" w:color="000000"/>
              <w:right w:val="single" w:sz="2" w:space="0" w:color="auto"/>
            </w:tcBorders>
            <w:vAlign w:val="center"/>
            <w:hideMark/>
          </w:tcPr>
          <w:p w:rsidR="002B4BDE" w:rsidRPr="002B4BDE" w:rsidRDefault="002B4BDE" w:rsidP="002B4BDE">
            <w:pPr>
              <w:spacing w:after="0" w:line="240" w:lineRule="auto"/>
              <w:jc w:val="center"/>
              <w:rPr>
                <w:rFonts w:ascii="Times New Roman" w:eastAsia="Times New Roman" w:hAnsi="Times New Roman" w:cs="Times New Roman"/>
                <w:sz w:val="28"/>
                <w:szCs w:val="28"/>
                <w:lang w:val="uz-Cyrl-UZ"/>
              </w:rPr>
            </w:pPr>
            <w:r w:rsidRPr="002B4BDE">
              <w:rPr>
                <w:rFonts w:ascii="Times New Roman" w:eastAsia="Times New Roman" w:hAnsi="Times New Roman" w:cs="Times New Roman"/>
                <w:sz w:val="28"/>
                <w:szCs w:val="28"/>
                <w:lang w:val="uz-Cyrl-UZ"/>
              </w:rPr>
              <w:t>Shukurov Shavkat Shukurovich</w:t>
            </w:r>
          </w:p>
        </w:tc>
        <w:tc>
          <w:tcPr>
            <w:tcW w:w="5103" w:type="dxa"/>
            <w:tcBorders>
              <w:top w:val="single" w:sz="2" w:space="0" w:color="000000"/>
              <w:left w:val="single" w:sz="2" w:space="0" w:color="auto"/>
              <w:bottom w:val="single" w:sz="2" w:space="0" w:color="000000"/>
              <w:right w:val="single" w:sz="2" w:space="0" w:color="000000"/>
            </w:tcBorders>
            <w:vAlign w:val="center"/>
            <w:hideMark/>
          </w:tcPr>
          <w:p w:rsidR="002B4BDE" w:rsidRPr="002B4BDE" w:rsidRDefault="002B4BDE" w:rsidP="002B4BDE">
            <w:pPr>
              <w:spacing w:after="160" w:line="252" w:lineRule="auto"/>
              <w:jc w:val="center"/>
              <w:rPr>
                <w:rFonts w:ascii="Times New Roman" w:eastAsia="Times New Roman" w:hAnsi="Times New Roman" w:cs="Times New Roman"/>
                <w:sz w:val="28"/>
                <w:szCs w:val="28"/>
                <w:lang w:val="uz-Cyrl-UZ"/>
              </w:rPr>
            </w:pPr>
            <w:r w:rsidRPr="002B4BDE">
              <w:rPr>
                <w:rFonts w:ascii="Times New Roman" w:eastAsia="Times New Roman" w:hAnsi="Times New Roman" w:cs="Times New Roman"/>
                <w:sz w:val="28"/>
                <w:szCs w:val="28"/>
                <w:lang w:val="en-US"/>
              </w:rPr>
              <w:t>Q</w:t>
            </w:r>
            <w:r w:rsidRPr="002B4BDE">
              <w:rPr>
                <w:rFonts w:ascii="Times New Roman" w:eastAsia="Times New Roman" w:hAnsi="Times New Roman" w:cs="Times New Roman"/>
                <w:sz w:val="28"/>
                <w:szCs w:val="28"/>
                <w:lang w:val="uz-Cyrl-UZ"/>
              </w:rPr>
              <w:t>urilish-ta’mirlash ishlari bo‘yicha prorektor</w:t>
            </w:r>
          </w:p>
        </w:tc>
      </w:tr>
      <w:tr w:rsidR="002B4BDE" w:rsidRPr="002B4BDE" w:rsidTr="00EF3242">
        <w:trPr>
          <w:trHeight w:val="278"/>
        </w:trPr>
        <w:tc>
          <w:tcPr>
            <w:tcW w:w="566" w:type="dxa"/>
            <w:tcBorders>
              <w:top w:val="single" w:sz="2" w:space="0" w:color="000000"/>
              <w:left w:val="single" w:sz="2" w:space="0" w:color="000000"/>
              <w:bottom w:val="single" w:sz="2" w:space="0" w:color="000000"/>
              <w:right w:val="single" w:sz="2" w:space="0" w:color="000000"/>
            </w:tcBorders>
            <w:vAlign w:val="center"/>
            <w:hideMark/>
          </w:tcPr>
          <w:p w:rsidR="002B4BDE" w:rsidRPr="002B4BDE" w:rsidRDefault="002B4BDE" w:rsidP="002B4BDE">
            <w:pPr>
              <w:spacing w:after="0" w:line="360" w:lineRule="auto"/>
              <w:jc w:val="center"/>
              <w:rPr>
                <w:rFonts w:ascii="Times New Roman" w:eastAsiaTheme="minorHAnsi" w:hAnsi="Times New Roman" w:cs="Times New Roman"/>
                <w:bCs/>
                <w:sz w:val="28"/>
                <w:szCs w:val="28"/>
                <w:lang w:val="uz-Cyrl-UZ" w:eastAsia="en-US"/>
              </w:rPr>
            </w:pPr>
            <w:r w:rsidRPr="002B4BDE">
              <w:rPr>
                <w:rFonts w:ascii="Times New Roman" w:eastAsiaTheme="minorHAnsi" w:hAnsi="Times New Roman" w:cs="Times New Roman"/>
                <w:bCs/>
                <w:sz w:val="28"/>
                <w:szCs w:val="28"/>
                <w:lang w:val="uz-Cyrl-UZ" w:eastAsia="en-US"/>
              </w:rPr>
              <w:t>9.</w:t>
            </w:r>
          </w:p>
        </w:tc>
        <w:tc>
          <w:tcPr>
            <w:tcW w:w="3829" w:type="dxa"/>
            <w:tcBorders>
              <w:top w:val="single" w:sz="2" w:space="0" w:color="000000"/>
              <w:left w:val="single" w:sz="2" w:space="0" w:color="000000"/>
              <w:bottom w:val="single" w:sz="2" w:space="0" w:color="000000"/>
              <w:right w:val="single" w:sz="2" w:space="0" w:color="auto"/>
            </w:tcBorders>
            <w:vAlign w:val="center"/>
            <w:hideMark/>
          </w:tcPr>
          <w:p w:rsidR="002B4BDE" w:rsidRPr="002B4BDE" w:rsidRDefault="002B4BDE" w:rsidP="002B4BDE">
            <w:pPr>
              <w:spacing w:after="0" w:line="240" w:lineRule="auto"/>
              <w:jc w:val="center"/>
              <w:rPr>
                <w:rFonts w:ascii="Times New Roman" w:eastAsia="Times New Roman" w:hAnsi="Times New Roman" w:cs="Times New Roman"/>
                <w:sz w:val="28"/>
                <w:szCs w:val="28"/>
                <w:lang w:val="uz-Cyrl-UZ"/>
              </w:rPr>
            </w:pPr>
            <w:r w:rsidRPr="002B4BDE">
              <w:rPr>
                <w:rFonts w:ascii="Times New Roman" w:eastAsia="Times New Roman" w:hAnsi="Times New Roman" w:cs="Times New Roman"/>
                <w:sz w:val="28"/>
                <w:szCs w:val="28"/>
                <w:lang w:val="uz-Cyrl-UZ"/>
              </w:rPr>
              <w:t>Ma</w:t>
            </w:r>
            <w:r w:rsidRPr="002B4BDE">
              <w:rPr>
                <w:rFonts w:ascii="Times New Roman" w:eastAsia="Times New Roman" w:hAnsi="Times New Roman" w:cs="Times New Roman"/>
                <w:sz w:val="28"/>
                <w:szCs w:val="28"/>
                <w:lang w:val="en-US"/>
              </w:rPr>
              <w:t>h</w:t>
            </w:r>
            <w:r w:rsidRPr="002B4BDE">
              <w:rPr>
                <w:rFonts w:ascii="Times New Roman" w:eastAsia="Times New Roman" w:hAnsi="Times New Roman" w:cs="Times New Roman"/>
                <w:sz w:val="28"/>
                <w:szCs w:val="28"/>
                <w:lang w:val="uz-Cyrl-UZ"/>
              </w:rPr>
              <w:t>matmurodov Shavkat</w:t>
            </w:r>
          </w:p>
        </w:tc>
        <w:tc>
          <w:tcPr>
            <w:tcW w:w="5103" w:type="dxa"/>
            <w:tcBorders>
              <w:top w:val="single" w:sz="2" w:space="0" w:color="000000"/>
              <w:left w:val="single" w:sz="2" w:space="0" w:color="auto"/>
              <w:bottom w:val="single" w:sz="2" w:space="0" w:color="000000"/>
              <w:right w:val="single" w:sz="2" w:space="0" w:color="000000"/>
            </w:tcBorders>
            <w:vAlign w:val="center"/>
            <w:hideMark/>
          </w:tcPr>
          <w:p w:rsidR="002B4BDE" w:rsidRPr="002B4BDE" w:rsidRDefault="002B4BDE" w:rsidP="002B4BDE">
            <w:pPr>
              <w:spacing w:after="160" w:line="252" w:lineRule="auto"/>
              <w:jc w:val="center"/>
              <w:rPr>
                <w:rFonts w:ascii="Times New Roman" w:eastAsia="Times New Roman" w:hAnsi="Times New Roman" w:cs="Times New Roman"/>
                <w:sz w:val="28"/>
                <w:szCs w:val="28"/>
                <w:lang w:val="uz-Cyrl-UZ"/>
              </w:rPr>
            </w:pPr>
            <w:r w:rsidRPr="002B4BDE">
              <w:rPr>
                <w:rFonts w:ascii="Times New Roman" w:eastAsia="Times New Roman" w:hAnsi="Times New Roman" w:cs="Times New Roman"/>
                <w:sz w:val="28"/>
                <w:szCs w:val="28"/>
                <w:lang w:val="en-US"/>
              </w:rPr>
              <w:t>U</w:t>
            </w:r>
            <w:r w:rsidRPr="002B4BDE">
              <w:rPr>
                <w:rFonts w:ascii="Times New Roman" w:eastAsia="Times New Roman" w:hAnsi="Times New Roman" w:cs="Times New Roman"/>
                <w:sz w:val="28"/>
                <w:szCs w:val="28"/>
                <w:lang w:val="uz-Cyrl-UZ"/>
              </w:rPr>
              <w:t xml:space="preserve">niversitet boshlang‘ich </w:t>
            </w:r>
            <w:r w:rsidRPr="002B4BDE">
              <w:rPr>
                <w:rFonts w:ascii="Times New Roman" w:eastAsia="Times New Roman" w:hAnsi="Times New Roman" w:cs="Times New Roman"/>
                <w:sz w:val="28"/>
                <w:szCs w:val="28"/>
                <w:lang w:val="en-US"/>
              </w:rPr>
              <w:t>k</w:t>
            </w:r>
            <w:r w:rsidRPr="002B4BDE">
              <w:rPr>
                <w:rFonts w:ascii="Times New Roman" w:eastAsia="Times New Roman" w:hAnsi="Times New Roman" w:cs="Times New Roman"/>
                <w:sz w:val="28"/>
                <w:szCs w:val="28"/>
                <w:lang w:val="uz-Cyrl-UZ"/>
              </w:rPr>
              <w:t>asaba uyushmasi qo‘mitasi raisi</w:t>
            </w:r>
          </w:p>
        </w:tc>
      </w:tr>
      <w:tr w:rsidR="002B4BDE" w:rsidRPr="002B4BDE" w:rsidTr="00EF3242">
        <w:trPr>
          <w:trHeight w:val="278"/>
        </w:trPr>
        <w:tc>
          <w:tcPr>
            <w:tcW w:w="566" w:type="dxa"/>
            <w:tcBorders>
              <w:top w:val="single" w:sz="2" w:space="0" w:color="000000"/>
              <w:left w:val="single" w:sz="2" w:space="0" w:color="000000"/>
              <w:bottom w:val="single" w:sz="2" w:space="0" w:color="000000"/>
              <w:right w:val="single" w:sz="2" w:space="0" w:color="000000"/>
            </w:tcBorders>
            <w:vAlign w:val="center"/>
            <w:hideMark/>
          </w:tcPr>
          <w:p w:rsidR="002B4BDE" w:rsidRPr="002B4BDE" w:rsidRDefault="002B4BDE" w:rsidP="002B4BDE">
            <w:pPr>
              <w:spacing w:after="0" w:line="360" w:lineRule="auto"/>
              <w:jc w:val="center"/>
              <w:rPr>
                <w:rFonts w:ascii="Times New Roman" w:eastAsiaTheme="minorHAnsi" w:hAnsi="Times New Roman" w:cs="Times New Roman"/>
                <w:bCs/>
                <w:sz w:val="28"/>
                <w:szCs w:val="28"/>
                <w:lang w:val="uz-Cyrl-UZ" w:eastAsia="en-US"/>
              </w:rPr>
            </w:pPr>
            <w:r w:rsidRPr="002B4BDE">
              <w:rPr>
                <w:rFonts w:ascii="Times New Roman" w:eastAsiaTheme="minorHAnsi" w:hAnsi="Times New Roman" w:cs="Times New Roman"/>
                <w:bCs/>
                <w:sz w:val="28"/>
                <w:szCs w:val="28"/>
                <w:lang w:val="uz-Cyrl-UZ" w:eastAsia="en-US"/>
              </w:rPr>
              <w:t>10.</w:t>
            </w:r>
          </w:p>
        </w:tc>
        <w:tc>
          <w:tcPr>
            <w:tcW w:w="3829" w:type="dxa"/>
            <w:tcBorders>
              <w:top w:val="single" w:sz="2" w:space="0" w:color="000000"/>
              <w:left w:val="single" w:sz="2" w:space="0" w:color="000000"/>
              <w:bottom w:val="single" w:sz="2" w:space="0" w:color="000000"/>
              <w:right w:val="single" w:sz="2" w:space="0" w:color="auto"/>
            </w:tcBorders>
            <w:vAlign w:val="center"/>
            <w:hideMark/>
          </w:tcPr>
          <w:p w:rsidR="002B4BDE" w:rsidRPr="002B4BDE" w:rsidRDefault="002B4BDE" w:rsidP="002B4BDE">
            <w:pPr>
              <w:spacing w:after="0" w:line="240" w:lineRule="auto"/>
              <w:jc w:val="center"/>
              <w:rPr>
                <w:rFonts w:ascii="Times New Roman" w:eastAsia="Times New Roman" w:hAnsi="Times New Roman" w:cs="Times New Roman"/>
                <w:sz w:val="28"/>
                <w:szCs w:val="28"/>
                <w:lang w:val="uz-Cyrl-UZ"/>
              </w:rPr>
            </w:pPr>
            <w:r w:rsidRPr="002B4BDE">
              <w:rPr>
                <w:rFonts w:ascii="Times New Roman" w:eastAsia="Times New Roman" w:hAnsi="Times New Roman" w:cs="Times New Roman"/>
                <w:sz w:val="28"/>
                <w:szCs w:val="28"/>
                <w:lang w:val="uz-Cyrl-UZ"/>
              </w:rPr>
              <w:t>Boltayev Mardon</w:t>
            </w:r>
            <w:r w:rsidRPr="002B4BDE">
              <w:rPr>
                <w:rFonts w:ascii="Times New Roman" w:eastAsia="Times New Roman" w:hAnsi="Times New Roman" w:cs="Times New Roman"/>
                <w:sz w:val="28"/>
                <w:szCs w:val="28"/>
                <w:lang w:val="en-US"/>
              </w:rPr>
              <w:t>q</w:t>
            </w:r>
            <w:r w:rsidRPr="002B4BDE">
              <w:rPr>
                <w:rFonts w:ascii="Times New Roman" w:eastAsia="Times New Roman" w:hAnsi="Times New Roman" w:cs="Times New Roman"/>
                <w:sz w:val="28"/>
                <w:szCs w:val="28"/>
                <w:lang w:val="uz-Cyrl-UZ"/>
              </w:rPr>
              <w:t>ul</w:t>
            </w:r>
          </w:p>
        </w:tc>
        <w:tc>
          <w:tcPr>
            <w:tcW w:w="5103" w:type="dxa"/>
            <w:tcBorders>
              <w:top w:val="single" w:sz="2" w:space="0" w:color="000000"/>
              <w:left w:val="single" w:sz="2" w:space="0" w:color="auto"/>
              <w:bottom w:val="single" w:sz="2" w:space="0" w:color="000000"/>
              <w:right w:val="single" w:sz="2" w:space="0" w:color="000000"/>
            </w:tcBorders>
            <w:vAlign w:val="center"/>
            <w:hideMark/>
          </w:tcPr>
          <w:p w:rsidR="002B4BDE" w:rsidRPr="002B4BDE" w:rsidRDefault="002B4BDE" w:rsidP="002B4BDE">
            <w:pPr>
              <w:spacing w:after="160" w:line="252" w:lineRule="auto"/>
              <w:jc w:val="center"/>
              <w:rPr>
                <w:rFonts w:ascii="Times New Roman" w:eastAsia="Times New Roman" w:hAnsi="Times New Roman" w:cs="Times New Roman"/>
                <w:sz w:val="28"/>
                <w:szCs w:val="28"/>
                <w:lang w:val="uz-Cyrl-UZ"/>
              </w:rPr>
            </w:pPr>
            <w:r w:rsidRPr="002B4BDE">
              <w:rPr>
                <w:rFonts w:ascii="Times New Roman" w:eastAsia="Times New Roman" w:hAnsi="Times New Roman" w:cs="Times New Roman"/>
                <w:sz w:val="28"/>
                <w:szCs w:val="28"/>
                <w:lang w:val="en-US"/>
              </w:rPr>
              <w:t>U</w:t>
            </w:r>
            <w:r w:rsidRPr="002B4BDE">
              <w:rPr>
                <w:rFonts w:ascii="Times New Roman" w:eastAsia="Times New Roman" w:hAnsi="Times New Roman" w:cs="Times New Roman"/>
                <w:sz w:val="28"/>
                <w:szCs w:val="28"/>
                <w:lang w:val="uz-Cyrl-UZ"/>
              </w:rPr>
              <w:t xml:space="preserve">niversitet </w:t>
            </w:r>
            <w:r w:rsidRPr="002B4BDE">
              <w:rPr>
                <w:rFonts w:ascii="Times New Roman" w:eastAsia="Times New Roman" w:hAnsi="Times New Roman" w:cs="Times New Roman"/>
                <w:sz w:val="28"/>
                <w:szCs w:val="28"/>
                <w:lang w:val="en-US"/>
              </w:rPr>
              <w:t>K</w:t>
            </w:r>
            <w:r w:rsidRPr="002B4BDE">
              <w:rPr>
                <w:rFonts w:ascii="Times New Roman" w:eastAsia="Times New Roman" w:hAnsi="Times New Roman" w:cs="Times New Roman"/>
                <w:sz w:val="28"/>
                <w:szCs w:val="28"/>
                <w:lang w:val="uz-Cyrl-UZ"/>
              </w:rPr>
              <w:t>engashi kotibi</w:t>
            </w:r>
          </w:p>
        </w:tc>
      </w:tr>
      <w:tr w:rsidR="002B4BDE" w:rsidRPr="002B4BDE" w:rsidTr="00EF3242">
        <w:trPr>
          <w:trHeight w:val="278"/>
        </w:trPr>
        <w:tc>
          <w:tcPr>
            <w:tcW w:w="566" w:type="dxa"/>
            <w:tcBorders>
              <w:top w:val="single" w:sz="2" w:space="0" w:color="000000"/>
              <w:left w:val="single" w:sz="2" w:space="0" w:color="000000"/>
              <w:bottom w:val="single" w:sz="2" w:space="0" w:color="000000"/>
              <w:right w:val="single" w:sz="2" w:space="0" w:color="000000"/>
            </w:tcBorders>
            <w:vAlign w:val="center"/>
            <w:hideMark/>
          </w:tcPr>
          <w:p w:rsidR="002B4BDE" w:rsidRPr="002B4BDE" w:rsidRDefault="002B4BDE" w:rsidP="002B4BDE">
            <w:pPr>
              <w:spacing w:after="0" w:line="360" w:lineRule="auto"/>
              <w:jc w:val="center"/>
              <w:rPr>
                <w:rFonts w:ascii="Times New Roman" w:eastAsiaTheme="minorHAnsi" w:hAnsi="Times New Roman" w:cs="Times New Roman"/>
                <w:bCs/>
                <w:sz w:val="28"/>
                <w:szCs w:val="28"/>
                <w:lang w:val="uz-Cyrl-UZ" w:eastAsia="en-US"/>
              </w:rPr>
            </w:pPr>
            <w:r w:rsidRPr="002B4BDE">
              <w:rPr>
                <w:rFonts w:ascii="Times New Roman" w:eastAsiaTheme="minorHAnsi" w:hAnsi="Times New Roman" w:cs="Times New Roman"/>
                <w:bCs/>
                <w:sz w:val="28"/>
                <w:szCs w:val="28"/>
                <w:lang w:val="uz-Cyrl-UZ" w:eastAsia="en-US"/>
              </w:rPr>
              <w:t>11.</w:t>
            </w:r>
          </w:p>
        </w:tc>
        <w:tc>
          <w:tcPr>
            <w:tcW w:w="3829" w:type="dxa"/>
            <w:tcBorders>
              <w:top w:val="single" w:sz="2" w:space="0" w:color="000000"/>
              <w:left w:val="single" w:sz="2" w:space="0" w:color="000000"/>
              <w:bottom w:val="single" w:sz="2" w:space="0" w:color="000000"/>
              <w:right w:val="single" w:sz="2" w:space="0" w:color="auto"/>
            </w:tcBorders>
            <w:vAlign w:val="center"/>
            <w:hideMark/>
          </w:tcPr>
          <w:p w:rsidR="002B4BDE" w:rsidRPr="002B4BDE" w:rsidRDefault="002B4BDE" w:rsidP="002B4BDE">
            <w:pPr>
              <w:spacing w:after="0" w:line="240" w:lineRule="auto"/>
              <w:jc w:val="center"/>
              <w:rPr>
                <w:rFonts w:ascii="Times New Roman" w:eastAsia="Times New Roman" w:hAnsi="Times New Roman" w:cs="Times New Roman"/>
                <w:sz w:val="28"/>
                <w:szCs w:val="28"/>
                <w:lang w:val="uz-Cyrl-UZ"/>
              </w:rPr>
            </w:pPr>
            <w:r w:rsidRPr="002B4BDE">
              <w:rPr>
                <w:rFonts w:ascii="Times New Roman" w:eastAsia="Times New Roman" w:hAnsi="Times New Roman" w:cs="Times New Roman"/>
                <w:sz w:val="28"/>
                <w:szCs w:val="28"/>
                <w:lang w:val="uz-Cyrl-UZ"/>
              </w:rPr>
              <w:t>Eltazarov Jo‘liboy Danabayevich</w:t>
            </w:r>
          </w:p>
        </w:tc>
        <w:tc>
          <w:tcPr>
            <w:tcW w:w="5103" w:type="dxa"/>
            <w:tcBorders>
              <w:top w:val="single" w:sz="2" w:space="0" w:color="000000"/>
              <w:left w:val="single" w:sz="2" w:space="0" w:color="auto"/>
              <w:bottom w:val="single" w:sz="2" w:space="0" w:color="000000"/>
              <w:right w:val="single" w:sz="2" w:space="0" w:color="000000"/>
            </w:tcBorders>
            <w:vAlign w:val="center"/>
            <w:hideMark/>
          </w:tcPr>
          <w:p w:rsidR="002B4BDE" w:rsidRPr="002B4BDE" w:rsidRDefault="002B4BDE" w:rsidP="002B4BDE">
            <w:pPr>
              <w:spacing w:after="160" w:line="252" w:lineRule="auto"/>
              <w:jc w:val="center"/>
              <w:rPr>
                <w:rFonts w:ascii="Times New Roman" w:eastAsia="Times New Roman" w:hAnsi="Times New Roman" w:cs="Times New Roman"/>
                <w:sz w:val="28"/>
                <w:szCs w:val="28"/>
                <w:lang w:val="uz-Cyrl-UZ"/>
              </w:rPr>
            </w:pPr>
            <w:r w:rsidRPr="002B4BDE">
              <w:rPr>
                <w:rFonts w:ascii="Times New Roman" w:eastAsia="Times New Roman" w:hAnsi="Times New Roman" w:cs="Times New Roman"/>
                <w:sz w:val="28"/>
                <w:szCs w:val="28"/>
                <w:lang w:val="uz-Cyrl-UZ"/>
              </w:rPr>
              <w:t>Markaziy Osiyo xalqlari tillari va madaniyati instituti direktori</w:t>
            </w:r>
          </w:p>
        </w:tc>
      </w:tr>
      <w:tr w:rsidR="002B4BDE" w:rsidRPr="002B4BDE" w:rsidTr="00EF3242">
        <w:trPr>
          <w:trHeight w:val="278"/>
        </w:trPr>
        <w:tc>
          <w:tcPr>
            <w:tcW w:w="566" w:type="dxa"/>
            <w:tcBorders>
              <w:top w:val="single" w:sz="2" w:space="0" w:color="000000"/>
              <w:left w:val="single" w:sz="2" w:space="0" w:color="000000"/>
              <w:bottom w:val="single" w:sz="2" w:space="0" w:color="000000"/>
              <w:right w:val="single" w:sz="2" w:space="0" w:color="000000"/>
            </w:tcBorders>
            <w:vAlign w:val="center"/>
            <w:hideMark/>
          </w:tcPr>
          <w:p w:rsidR="002B4BDE" w:rsidRPr="002B4BDE" w:rsidRDefault="002B4BDE" w:rsidP="002B4BDE">
            <w:pPr>
              <w:spacing w:after="0" w:line="360" w:lineRule="auto"/>
              <w:jc w:val="center"/>
              <w:rPr>
                <w:rFonts w:ascii="Times New Roman" w:eastAsiaTheme="minorHAnsi" w:hAnsi="Times New Roman" w:cs="Times New Roman"/>
                <w:bCs/>
                <w:sz w:val="28"/>
                <w:szCs w:val="28"/>
                <w:lang w:val="uz-Cyrl-UZ" w:eastAsia="en-US"/>
              </w:rPr>
            </w:pPr>
            <w:r w:rsidRPr="002B4BDE">
              <w:rPr>
                <w:rFonts w:ascii="Times New Roman" w:eastAsiaTheme="minorHAnsi" w:hAnsi="Times New Roman" w:cs="Times New Roman"/>
                <w:bCs/>
                <w:sz w:val="28"/>
                <w:szCs w:val="28"/>
                <w:lang w:val="uz-Cyrl-UZ" w:eastAsia="en-US"/>
              </w:rPr>
              <w:t>12.</w:t>
            </w:r>
          </w:p>
        </w:tc>
        <w:tc>
          <w:tcPr>
            <w:tcW w:w="3829" w:type="dxa"/>
            <w:tcBorders>
              <w:top w:val="single" w:sz="2" w:space="0" w:color="000000"/>
              <w:left w:val="single" w:sz="2" w:space="0" w:color="000000"/>
              <w:bottom w:val="single" w:sz="2" w:space="0" w:color="000000"/>
              <w:right w:val="single" w:sz="2" w:space="0" w:color="auto"/>
            </w:tcBorders>
            <w:vAlign w:val="center"/>
            <w:hideMark/>
          </w:tcPr>
          <w:p w:rsidR="002B4BDE" w:rsidRPr="002B4BDE" w:rsidRDefault="002B4BDE" w:rsidP="002B4BDE">
            <w:pPr>
              <w:spacing w:after="0" w:line="240" w:lineRule="auto"/>
              <w:jc w:val="center"/>
              <w:rPr>
                <w:rFonts w:ascii="Times New Roman" w:eastAsia="Times New Roman" w:hAnsi="Times New Roman" w:cs="Times New Roman"/>
                <w:sz w:val="28"/>
                <w:szCs w:val="28"/>
                <w:lang w:val="en-US"/>
              </w:rPr>
            </w:pPr>
            <w:r w:rsidRPr="002B4BDE">
              <w:rPr>
                <w:rFonts w:ascii="Times New Roman" w:eastAsiaTheme="minorHAnsi" w:hAnsi="Times New Roman" w:cs="Times New Roman"/>
                <w:sz w:val="28"/>
                <w:szCs w:val="28"/>
                <w:lang w:val="uz-Cyrl-UZ" w:eastAsia="en-US"/>
              </w:rPr>
              <w:t>Mu</w:t>
            </w:r>
            <w:r w:rsidRPr="002B4BDE">
              <w:rPr>
                <w:rFonts w:ascii="Times New Roman" w:eastAsiaTheme="minorHAnsi" w:hAnsi="Times New Roman" w:cs="Times New Roman"/>
                <w:sz w:val="28"/>
                <w:szCs w:val="28"/>
                <w:lang w:val="en-US" w:eastAsia="en-US"/>
              </w:rPr>
              <w:t>h</w:t>
            </w:r>
            <w:r w:rsidRPr="002B4BDE">
              <w:rPr>
                <w:rFonts w:ascii="Times New Roman" w:eastAsiaTheme="minorHAnsi" w:hAnsi="Times New Roman" w:cs="Times New Roman"/>
                <w:sz w:val="28"/>
                <w:szCs w:val="28"/>
                <w:lang w:val="uz-Cyrl-UZ" w:eastAsia="en-US"/>
              </w:rPr>
              <w:t>itdinova Nazmiya Musli</w:t>
            </w:r>
            <w:r w:rsidRPr="002B4BDE">
              <w:rPr>
                <w:rFonts w:ascii="Times New Roman" w:eastAsiaTheme="minorHAnsi" w:hAnsi="Times New Roman" w:cs="Times New Roman"/>
                <w:sz w:val="28"/>
                <w:szCs w:val="28"/>
                <w:lang w:val="en-US" w:eastAsia="en-US"/>
              </w:rPr>
              <w:t>h</w:t>
            </w:r>
            <w:r w:rsidRPr="002B4BDE">
              <w:rPr>
                <w:rFonts w:ascii="Times New Roman" w:eastAsiaTheme="minorHAnsi" w:hAnsi="Times New Roman" w:cs="Times New Roman"/>
                <w:sz w:val="28"/>
                <w:szCs w:val="28"/>
                <w:lang w:val="uz-Cyrl-UZ" w:eastAsia="en-US"/>
              </w:rPr>
              <w:t>iddinovna</w:t>
            </w:r>
          </w:p>
        </w:tc>
        <w:tc>
          <w:tcPr>
            <w:tcW w:w="5103" w:type="dxa"/>
            <w:tcBorders>
              <w:top w:val="single" w:sz="2" w:space="0" w:color="000000"/>
              <w:left w:val="single" w:sz="2" w:space="0" w:color="auto"/>
              <w:bottom w:val="single" w:sz="2" w:space="0" w:color="000000"/>
              <w:right w:val="single" w:sz="2" w:space="0" w:color="000000"/>
            </w:tcBorders>
            <w:vAlign w:val="center"/>
            <w:hideMark/>
          </w:tcPr>
          <w:p w:rsidR="002B4BDE" w:rsidRPr="002B4BDE" w:rsidRDefault="002B4BDE" w:rsidP="002B4BDE">
            <w:pPr>
              <w:spacing w:after="160" w:line="252" w:lineRule="auto"/>
              <w:jc w:val="center"/>
              <w:rPr>
                <w:rFonts w:ascii="Times New Roman" w:eastAsia="Times New Roman" w:hAnsi="Times New Roman" w:cs="Times New Roman"/>
                <w:sz w:val="28"/>
                <w:szCs w:val="28"/>
                <w:lang w:val="en-US"/>
              </w:rPr>
            </w:pPr>
            <w:r w:rsidRPr="002B4BDE">
              <w:rPr>
                <w:rFonts w:ascii="Times New Roman" w:eastAsia="Times New Roman" w:hAnsi="Times New Roman" w:cs="Times New Roman"/>
                <w:sz w:val="28"/>
                <w:szCs w:val="28"/>
                <w:lang w:val="en-US"/>
              </w:rPr>
              <w:t>Mumtoz adabiyot tarixi kafedrasi professori</w:t>
            </w:r>
          </w:p>
        </w:tc>
      </w:tr>
      <w:tr w:rsidR="002B4BDE" w:rsidRPr="002B4BDE" w:rsidTr="00EF3242">
        <w:trPr>
          <w:trHeight w:val="278"/>
        </w:trPr>
        <w:tc>
          <w:tcPr>
            <w:tcW w:w="566" w:type="dxa"/>
            <w:tcBorders>
              <w:top w:val="single" w:sz="2" w:space="0" w:color="000000"/>
              <w:left w:val="single" w:sz="2" w:space="0" w:color="000000"/>
              <w:bottom w:val="single" w:sz="2" w:space="0" w:color="000000"/>
              <w:right w:val="single" w:sz="2" w:space="0" w:color="000000"/>
            </w:tcBorders>
            <w:vAlign w:val="center"/>
            <w:hideMark/>
          </w:tcPr>
          <w:p w:rsidR="002B4BDE" w:rsidRPr="002B4BDE" w:rsidRDefault="002B4BDE" w:rsidP="002B4BDE">
            <w:pPr>
              <w:spacing w:after="0" w:line="360" w:lineRule="auto"/>
              <w:jc w:val="center"/>
              <w:rPr>
                <w:rFonts w:ascii="Times New Roman" w:eastAsiaTheme="minorHAnsi" w:hAnsi="Times New Roman" w:cs="Times New Roman"/>
                <w:bCs/>
                <w:sz w:val="28"/>
                <w:szCs w:val="28"/>
                <w:lang w:val="uz-Cyrl-UZ" w:eastAsia="en-US"/>
              </w:rPr>
            </w:pPr>
            <w:r w:rsidRPr="002B4BDE">
              <w:rPr>
                <w:rFonts w:ascii="Times New Roman" w:eastAsiaTheme="minorHAnsi" w:hAnsi="Times New Roman" w:cs="Times New Roman"/>
                <w:bCs/>
                <w:sz w:val="28"/>
                <w:szCs w:val="28"/>
                <w:lang w:val="uz-Cyrl-UZ" w:eastAsia="en-US"/>
              </w:rPr>
              <w:t>13.</w:t>
            </w:r>
          </w:p>
        </w:tc>
        <w:tc>
          <w:tcPr>
            <w:tcW w:w="3829" w:type="dxa"/>
            <w:tcBorders>
              <w:top w:val="single" w:sz="2" w:space="0" w:color="000000"/>
              <w:left w:val="single" w:sz="2" w:space="0" w:color="000000"/>
              <w:bottom w:val="single" w:sz="2" w:space="0" w:color="000000"/>
              <w:right w:val="single" w:sz="2" w:space="0" w:color="auto"/>
            </w:tcBorders>
            <w:vAlign w:val="center"/>
            <w:hideMark/>
          </w:tcPr>
          <w:p w:rsidR="002B4BDE" w:rsidRPr="002B4BDE" w:rsidRDefault="002B4BDE" w:rsidP="002B4BDE">
            <w:pPr>
              <w:spacing w:after="0" w:line="240" w:lineRule="auto"/>
              <w:jc w:val="center"/>
              <w:rPr>
                <w:rFonts w:ascii="Times New Roman" w:eastAsia="Times New Roman" w:hAnsi="Times New Roman" w:cs="Times New Roman"/>
                <w:sz w:val="28"/>
                <w:szCs w:val="28"/>
                <w:lang w:val="uz-Cyrl-UZ"/>
              </w:rPr>
            </w:pPr>
            <w:r w:rsidRPr="002B4BDE">
              <w:rPr>
                <w:rFonts w:ascii="Times New Roman" w:eastAsia="Times New Roman" w:hAnsi="Times New Roman" w:cs="Times New Roman"/>
                <w:sz w:val="28"/>
                <w:szCs w:val="28"/>
                <w:lang w:val="uz-Cyrl-UZ"/>
              </w:rPr>
              <w:t>X</w:t>
            </w:r>
            <w:r w:rsidRPr="002B4BDE">
              <w:rPr>
                <w:rFonts w:ascii="Times New Roman" w:eastAsia="Times New Roman" w:hAnsi="Times New Roman" w:cs="Times New Roman"/>
                <w:sz w:val="28"/>
                <w:szCs w:val="28"/>
                <w:lang w:val="en-US"/>
              </w:rPr>
              <w:t>o</w:t>
            </w:r>
            <w:r w:rsidRPr="002B4BDE">
              <w:rPr>
                <w:rFonts w:ascii="Times New Roman" w:eastAsia="Times New Roman" w:hAnsi="Times New Roman" w:cs="Times New Roman"/>
                <w:sz w:val="28"/>
                <w:szCs w:val="28"/>
                <w:lang w:val="uz-Cyrl-UZ"/>
              </w:rPr>
              <w:t>lxo‘jayev Ahmad Miyassarovich</w:t>
            </w:r>
          </w:p>
        </w:tc>
        <w:tc>
          <w:tcPr>
            <w:tcW w:w="5103" w:type="dxa"/>
            <w:tcBorders>
              <w:top w:val="single" w:sz="2" w:space="0" w:color="000000"/>
              <w:left w:val="single" w:sz="2" w:space="0" w:color="auto"/>
              <w:bottom w:val="single" w:sz="2" w:space="0" w:color="000000"/>
              <w:right w:val="single" w:sz="2" w:space="0" w:color="000000"/>
            </w:tcBorders>
            <w:vAlign w:val="center"/>
            <w:hideMark/>
          </w:tcPr>
          <w:p w:rsidR="002B4BDE" w:rsidRPr="002B4BDE" w:rsidRDefault="002B4BDE" w:rsidP="002B4BDE">
            <w:pPr>
              <w:spacing w:after="160" w:line="252" w:lineRule="auto"/>
              <w:jc w:val="center"/>
              <w:rPr>
                <w:rFonts w:ascii="Times New Roman" w:eastAsia="Times New Roman" w:hAnsi="Times New Roman" w:cs="Times New Roman"/>
                <w:sz w:val="28"/>
                <w:szCs w:val="28"/>
                <w:lang w:val="uz-Cyrl-UZ"/>
              </w:rPr>
            </w:pPr>
            <w:r w:rsidRPr="002B4BDE">
              <w:rPr>
                <w:rFonts w:ascii="Times New Roman" w:eastAsia="Times New Roman" w:hAnsi="Times New Roman" w:cs="Times New Roman"/>
                <w:sz w:val="28"/>
                <w:szCs w:val="28"/>
                <w:lang w:val="uz-Cyrl-UZ"/>
              </w:rPr>
              <w:t>Matematika fakulteti dekani</w:t>
            </w:r>
          </w:p>
        </w:tc>
      </w:tr>
      <w:tr w:rsidR="002B4BDE" w:rsidRPr="002B4BDE" w:rsidTr="00EF3242">
        <w:trPr>
          <w:trHeight w:val="278"/>
        </w:trPr>
        <w:tc>
          <w:tcPr>
            <w:tcW w:w="566" w:type="dxa"/>
            <w:tcBorders>
              <w:top w:val="single" w:sz="2" w:space="0" w:color="000000"/>
              <w:left w:val="single" w:sz="2" w:space="0" w:color="000000"/>
              <w:bottom w:val="single" w:sz="2" w:space="0" w:color="000000"/>
              <w:right w:val="single" w:sz="2" w:space="0" w:color="000000"/>
            </w:tcBorders>
            <w:vAlign w:val="center"/>
            <w:hideMark/>
          </w:tcPr>
          <w:p w:rsidR="002B4BDE" w:rsidRPr="002B4BDE" w:rsidRDefault="002B4BDE" w:rsidP="002B4BDE">
            <w:pPr>
              <w:spacing w:after="0" w:line="360" w:lineRule="auto"/>
              <w:jc w:val="center"/>
              <w:rPr>
                <w:rFonts w:ascii="Times New Roman" w:eastAsiaTheme="minorHAnsi" w:hAnsi="Times New Roman" w:cs="Times New Roman"/>
                <w:bCs/>
                <w:sz w:val="28"/>
                <w:szCs w:val="28"/>
                <w:lang w:val="uz-Cyrl-UZ" w:eastAsia="en-US"/>
              </w:rPr>
            </w:pPr>
            <w:r w:rsidRPr="002B4BDE">
              <w:rPr>
                <w:rFonts w:ascii="Times New Roman" w:eastAsiaTheme="minorHAnsi" w:hAnsi="Times New Roman" w:cs="Times New Roman"/>
                <w:bCs/>
                <w:sz w:val="28"/>
                <w:szCs w:val="28"/>
                <w:lang w:val="uz-Cyrl-UZ" w:eastAsia="en-US"/>
              </w:rPr>
              <w:t>14.</w:t>
            </w:r>
          </w:p>
        </w:tc>
        <w:tc>
          <w:tcPr>
            <w:tcW w:w="3829" w:type="dxa"/>
            <w:tcBorders>
              <w:top w:val="single" w:sz="2" w:space="0" w:color="000000"/>
              <w:left w:val="single" w:sz="2" w:space="0" w:color="000000"/>
              <w:bottom w:val="single" w:sz="2" w:space="0" w:color="000000"/>
              <w:right w:val="single" w:sz="2" w:space="0" w:color="auto"/>
            </w:tcBorders>
            <w:vAlign w:val="center"/>
            <w:hideMark/>
          </w:tcPr>
          <w:p w:rsidR="002B4BDE" w:rsidRPr="002B4BDE" w:rsidRDefault="002B4BDE" w:rsidP="002B4BDE">
            <w:pPr>
              <w:spacing w:after="0" w:line="240" w:lineRule="auto"/>
              <w:jc w:val="center"/>
              <w:rPr>
                <w:rFonts w:ascii="Times New Roman" w:eastAsia="Times New Roman" w:hAnsi="Times New Roman" w:cs="Times New Roman"/>
                <w:sz w:val="28"/>
                <w:szCs w:val="28"/>
                <w:lang w:val="uz-Cyrl-UZ"/>
              </w:rPr>
            </w:pPr>
            <w:r w:rsidRPr="002B4BDE">
              <w:rPr>
                <w:rFonts w:ascii="Times New Roman" w:eastAsia="Times New Roman" w:hAnsi="Times New Roman" w:cs="Times New Roman"/>
                <w:sz w:val="28"/>
                <w:szCs w:val="28"/>
                <w:lang w:val="uz-Cyrl-UZ"/>
              </w:rPr>
              <w:t>Laqayev Saida</w:t>
            </w:r>
            <w:r w:rsidRPr="002B4BDE">
              <w:rPr>
                <w:rFonts w:ascii="Times New Roman" w:eastAsia="Times New Roman" w:hAnsi="Times New Roman" w:cs="Times New Roman"/>
                <w:sz w:val="28"/>
                <w:szCs w:val="28"/>
                <w:lang w:val="en-US"/>
              </w:rPr>
              <w:t>h</w:t>
            </w:r>
            <w:r w:rsidRPr="002B4BDE">
              <w:rPr>
                <w:rFonts w:ascii="Times New Roman" w:eastAsia="Times New Roman" w:hAnsi="Times New Roman" w:cs="Times New Roman"/>
                <w:sz w:val="28"/>
                <w:szCs w:val="28"/>
                <w:lang w:val="uz-Cyrl-UZ"/>
              </w:rPr>
              <w:t>mat Norjigitovich</w:t>
            </w:r>
          </w:p>
        </w:tc>
        <w:tc>
          <w:tcPr>
            <w:tcW w:w="5103" w:type="dxa"/>
            <w:tcBorders>
              <w:top w:val="single" w:sz="2" w:space="0" w:color="000000"/>
              <w:left w:val="single" w:sz="2" w:space="0" w:color="auto"/>
              <w:bottom w:val="single" w:sz="2" w:space="0" w:color="000000"/>
              <w:right w:val="single" w:sz="2" w:space="0" w:color="000000"/>
            </w:tcBorders>
            <w:vAlign w:val="center"/>
            <w:hideMark/>
          </w:tcPr>
          <w:p w:rsidR="002B4BDE" w:rsidRPr="002B4BDE" w:rsidRDefault="002B4BDE" w:rsidP="002B4BDE">
            <w:pPr>
              <w:spacing w:after="160" w:line="252" w:lineRule="auto"/>
              <w:jc w:val="center"/>
              <w:rPr>
                <w:rFonts w:ascii="Times New Roman" w:eastAsia="Times New Roman" w:hAnsi="Times New Roman" w:cs="Times New Roman"/>
                <w:sz w:val="28"/>
                <w:szCs w:val="28"/>
                <w:lang w:val="en-US"/>
              </w:rPr>
            </w:pPr>
            <w:r w:rsidRPr="002B4BDE">
              <w:rPr>
                <w:rFonts w:ascii="Times New Roman" w:eastAsia="Times New Roman" w:hAnsi="Times New Roman" w:cs="Times New Roman"/>
                <w:sz w:val="28"/>
                <w:szCs w:val="28"/>
                <w:lang w:val="en-US"/>
              </w:rPr>
              <w:t>M</w:t>
            </w:r>
            <w:r w:rsidRPr="002B4BDE">
              <w:rPr>
                <w:rFonts w:ascii="Times New Roman" w:eastAsia="Times New Roman" w:hAnsi="Times New Roman" w:cs="Times New Roman"/>
                <w:sz w:val="28"/>
                <w:szCs w:val="28"/>
                <w:lang w:val="uz-Cyrl-UZ"/>
              </w:rPr>
              <w:t>atematik fizika va funksional analiz kafedrasi mudiri</w:t>
            </w:r>
            <w:r w:rsidRPr="002B4BDE">
              <w:rPr>
                <w:rFonts w:ascii="Times New Roman" w:eastAsia="Times New Roman" w:hAnsi="Times New Roman" w:cs="Times New Roman"/>
                <w:sz w:val="28"/>
                <w:szCs w:val="28"/>
                <w:lang w:val="en-US"/>
              </w:rPr>
              <w:t>, akademik</w:t>
            </w:r>
          </w:p>
        </w:tc>
      </w:tr>
      <w:tr w:rsidR="002B4BDE" w:rsidRPr="002B4BDE" w:rsidTr="00EF3242">
        <w:trPr>
          <w:trHeight w:val="278"/>
        </w:trPr>
        <w:tc>
          <w:tcPr>
            <w:tcW w:w="566" w:type="dxa"/>
            <w:tcBorders>
              <w:top w:val="single" w:sz="2" w:space="0" w:color="000000"/>
              <w:left w:val="single" w:sz="2" w:space="0" w:color="000000"/>
              <w:bottom w:val="single" w:sz="2" w:space="0" w:color="000000"/>
              <w:right w:val="single" w:sz="2" w:space="0" w:color="000000"/>
            </w:tcBorders>
            <w:vAlign w:val="center"/>
            <w:hideMark/>
          </w:tcPr>
          <w:p w:rsidR="002B4BDE" w:rsidRPr="002B4BDE" w:rsidRDefault="002B4BDE" w:rsidP="002B4BDE">
            <w:pPr>
              <w:spacing w:after="0" w:line="360" w:lineRule="auto"/>
              <w:jc w:val="center"/>
              <w:rPr>
                <w:rFonts w:ascii="Times New Roman" w:eastAsiaTheme="minorHAnsi" w:hAnsi="Times New Roman" w:cs="Times New Roman"/>
                <w:bCs/>
                <w:sz w:val="28"/>
                <w:szCs w:val="28"/>
                <w:lang w:val="uz-Cyrl-UZ" w:eastAsia="en-US"/>
              </w:rPr>
            </w:pPr>
            <w:r w:rsidRPr="002B4BDE">
              <w:rPr>
                <w:rFonts w:ascii="Times New Roman" w:eastAsiaTheme="minorHAnsi" w:hAnsi="Times New Roman" w:cs="Times New Roman"/>
                <w:bCs/>
                <w:sz w:val="28"/>
                <w:szCs w:val="28"/>
                <w:lang w:val="uz-Cyrl-UZ" w:eastAsia="en-US"/>
              </w:rPr>
              <w:t>15.</w:t>
            </w:r>
          </w:p>
        </w:tc>
        <w:tc>
          <w:tcPr>
            <w:tcW w:w="3829" w:type="dxa"/>
            <w:tcBorders>
              <w:top w:val="single" w:sz="2" w:space="0" w:color="000000"/>
              <w:left w:val="single" w:sz="2" w:space="0" w:color="000000"/>
              <w:bottom w:val="single" w:sz="2" w:space="0" w:color="000000"/>
              <w:right w:val="single" w:sz="2" w:space="0" w:color="auto"/>
            </w:tcBorders>
            <w:vAlign w:val="center"/>
            <w:hideMark/>
          </w:tcPr>
          <w:p w:rsidR="002B4BDE" w:rsidRPr="002B4BDE" w:rsidRDefault="002B4BDE" w:rsidP="002B4BDE">
            <w:pPr>
              <w:spacing w:after="0" w:line="240" w:lineRule="auto"/>
              <w:jc w:val="center"/>
              <w:rPr>
                <w:rFonts w:ascii="Times New Roman" w:eastAsia="Times New Roman" w:hAnsi="Times New Roman" w:cs="Times New Roman"/>
                <w:sz w:val="28"/>
                <w:szCs w:val="28"/>
                <w:lang w:val="uz-Cyrl-UZ"/>
              </w:rPr>
            </w:pPr>
            <w:r w:rsidRPr="002B4BDE">
              <w:rPr>
                <w:rFonts w:ascii="Times New Roman" w:eastAsia="Times New Roman" w:hAnsi="Times New Roman" w:cs="Times New Roman"/>
                <w:sz w:val="28"/>
                <w:szCs w:val="28"/>
                <w:lang w:val="uz-Cyrl-UZ"/>
              </w:rPr>
              <w:t>Abriyev Ruzi</w:t>
            </w:r>
            <w:r w:rsidRPr="002B4BDE">
              <w:rPr>
                <w:rFonts w:ascii="Times New Roman" w:eastAsia="Times New Roman" w:hAnsi="Times New Roman" w:cs="Times New Roman"/>
                <w:sz w:val="28"/>
                <w:szCs w:val="28"/>
                <w:lang w:val="en-US"/>
              </w:rPr>
              <w:t>q</w:t>
            </w:r>
            <w:r w:rsidRPr="002B4BDE">
              <w:rPr>
                <w:rFonts w:ascii="Times New Roman" w:eastAsia="Times New Roman" w:hAnsi="Times New Roman" w:cs="Times New Roman"/>
                <w:sz w:val="28"/>
                <w:szCs w:val="28"/>
                <w:lang w:val="uz-Cyrl-UZ"/>
              </w:rPr>
              <w:t>ul Buronovich</w:t>
            </w:r>
          </w:p>
        </w:tc>
        <w:tc>
          <w:tcPr>
            <w:tcW w:w="5103" w:type="dxa"/>
            <w:tcBorders>
              <w:top w:val="single" w:sz="2" w:space="0" w:color="000000"/>
              <w:left w:val="single" w:sz="2" w:space="0" w:color="auto"/>
              <w:bottom w:val="single" w:sz="2" w:space="0" w:color="000000"/>
              <w:right w:val="single" w:sz="2" w:space="0" w:color="000000"/>
            </w:tcBorders>
            <w:vAlign w:val="center"/>
            <w:hideMark/>
          </w:tcPr>
          <w:p w:rsidR="002B4BDE" w:rsidRPr="002B4BDE" w:rsidRDefault="002B4BDE" w:rsidP="002B4BDE">
            <w:pPr>
              <w:spacing w:after="160" w:line="252" w:lineRule="auto"/>
              <w:jc w:val="center"/>
              <w:rPr>
                <w:rFonts w:ascii="Times New Roman" w:eastAsia="Times New Roman" w:hAnsi="Times New Roman" w:cs="Times New Roman"/>
                <w:sz w:val="28"/>
                <w:szCs w:val="28"/>
                <w:lang w:val="uz-Cyrl-UZ"/>
              </w:rPr>
            </w:pPr>
            <w:r w:rsidRPr="002B4BDE">
              <w:rPr>
                <w:rFonts w:ascii="Times New Roman" w:eastAsia="Times New Roman" w:hAnsi="Times New Roman" w:cs="Times New Roman"/>
                <w:sz w:val="28"/>
                <w:szCs w:val="28"/>
                <w:lang w:val="en-US"/>
              </w:rPr>
              <w:t>T</w:t>
            </w:r>
            <w:r w:rsidRPr="002B4BDE">
              <w:rPr>
                <w:rFonts w:ascii="Times New Roman" w:eastAsia="Times New Roman" w:hAnsi="Times New Roman" w:cs="Times New Roman"/>
                <w:sz w:val="28"/>
                <w:szCs w:val="28"/>
                <w:lang w:val="uz-Cyrl-UZ"/>
              </w:rPr>
              <w:t>arix fakulteti dekani</w:t>
            </w:r>
          </w:p>
        </w:tc>
      </w:tr>
      <w:tr w:rsidR="002B4BDE" w:rsidRPr="002B4BDE" w:rsidTr="00EF3242">
        <w:trPr>
          <w:trHeight w:val="278"/>
        </w:trPr>
        <w:tc>
          <w:tcPr>
            <w:tcW w:w="566" w:type="dxa"/>
            <w:tcBorders>
              <w:top w:val="single" w:sz="2" w:space="0" w:color="000000"/>
              <w:left w:val="single" w:sz="2" w:space="0" w:color="000000"/>
              <w:bottom w:val="single" w:sz="2" w:space="0" w:color="000000"/>
              <w:right w:val="single" w:sz="2" w:space="0" w:color="000000"/>
            </w:tcBorders>
            <w:vAlign w:val="center"/>
            <w:hideMark/>
          </w:tcPr>
          <w:p w:rsidR="002B4BDE" w:rsidRPr="002B4BDE" w:rsidRDefault="002B4BDE" w:rsidP="002B4BDE">
            <w:pPr>
              <w:spacing w:after="0" w:line="360" w:lineRule="auto"/>
              <w:jc w:val="center"/>
              <w:rPr>
                <w:rFonts w:ascii="Times New Roman" w:eastAsiaTheme="minorHAnsi" w:hAnsi="Times New Roman" w:cs="Times New Roman"/>
                <w:bCs/>
                <w:sz w:val="28"/>
                <w:szCs w:val="28"/>
                <w:lang w:val="uz-Cyrl-UZ" w:eastAsia="en-US"/>
              </w:rPr>
            </w:pPr>
            <w:r w:rsidRPr="002B4BDE">
              <w:rPr>
                <w:rFonts w:ascii="Times New Roman" w:eastAsiaTheme="minorHAnsi" w:hAnsi="Times New Roman" w:cs="Times New Roman"/>
                <w:bCs/>
                <w:sz w:val="28"/>
                <w:szCs w:val="28"/>
                <w:lang w:val="uz-Cyrl-UZ" w:eastAsia="en-US"/>
              </w:rPr>
              <w:t>16.</w:t>
            </w:r>
          </w:p>
        </w:tc>
        <w:tc>
          <w:tcPr>
            <w:tcW w:w="3829" w:type="dxa"/>
            <w:tcBorders>
              <w:top w:val="single" w:sz="2" w:space="0" w:color="000000"/>
              <w:left w:val="single" w:sz="2" w:space="0" w:color="000000"/>
              <w:bottom w:val="single" w:sz="2" w:space="0" w:color="000000"/>
              <w:right w:val="single" w:sz="2" w:space="0" w:color="auto"/>
            </w:tcBorders>
            <w:vAlign w:val="center"/>
            <w:hideMark/>
          </w:tcPr>
          <w:p w:rsidR="002B4BDE" w:rsidRPr="002B4BDE" w:rsidRDefault="002B4BDE" w:rsidP="002B4BDE">
            <w:pPr>
              <w:spacing w:after="0" w:line="240" w:lineRule="auto"/>
              <w:jc w:val="center"/>
              <w:rPr>
                <w:rFonts w:ascii="Times New Roman" w:eastAsia="Times New Roman" w:hAnsi="Times New Roman" w:cs="Times New Roman"/>
                <w:sz w:val="28"/>
                <w:szCs w:val="28"/>
                <w:lang w:val="en-US"/>
              </w:rPr>
            </w:pPr>
            <w:r w:rsidRPr="002B4BDE">
              <w:rPr>
                <w:rFonts w:ascii="Times New Roman" w:eastAsia="Times New Roman" w:hAnsi="Times New Roman" w:cs="Times New Roman"/>
                <w:sz w:val="28"/>
                <w:szCs w:val="28"/>
                <w:lang w:val="uz-Cyrl-UZ"/>
              </w:rPr>
              <w:t>Ergashev Baxtiy</w:t>
            </w:r>
            <w:r w:rsidRPr="002B4BDE">
              <w:rPr>
                <w:rFonts w:ascii="Times New Roman" w:eastAsia="Times New Roman" w:hAnsi="Times New Roman" w:cs="Times New Roman"/>
                <w:sz w:val="28"/>
                <w:szCs w:val="28"/>
                <w:lang w:val="en-US"/>
              </w:rPr>
              <w:t>o</w:t>
            </w:r>
            <w:r w:rsidRPr="002B4BDE">
              <w:rPr>
                <w:rFonts w:ascii="Times New Roman" w:eastAsia="Times New Roman" w:hAnsi="Times New Roman" w:cs="Times New Roman"/>
                <w:sz w:val="28"/>
                <w:szCs w:val="28"/>
                <w:lang w:val="uz-Cyrl-UZ"/>
              </w:rPr>
              <w:t>r Ergashevich</w:t>
            </w:r>
          </w:p>
        </w:tc>
        <w:tc>
          <w:tcPr>
            <w:tcW w:w="5103" w:type="dxa"/>
            <w:tcBorders>
              <w:top w:val="single" w:sz="2" w:space="0" w:color="000000"/>
              <w:left w:val="single" w:sz="2" w:space="0" w:color="auto"/>
              <w:bottom w:val="single" w:sz="2" w:space="0" w:color="000000"/>
              <w:right w:val="single" w:sz="2" w:space="0" w:color="000000"/>
            </w:tcBorders>
            <w:vAlign w:val="center"/>
            <w:hideMark/>
          </w:tcPr>
          <w:p w:rsidR="002B4BDE" w:rsidRPr="002B4BDE" w:rsidRDefault="002B4BDE" w:rsidP="002B4BDE">
            <w:pPr>
              <w:spacing w:after="160" w:line="252" w:lineRule="auto"/>
              <w:jc w:val="center"/>
              <w:rPr>
                <w:rFonts w:ascii="Times New Roman" w:eastAsia="Times New Roman" w:hAnsi="Times New Roman" w:cs="Times New Roman"/>
                <w:sz w:val="28"/>
                <w:szCs w:val="28"/>
                <w:lang w:val="uz-Cyrl-UZ"/>
              </w:rPr>
            </w:pPr>
            <w:r w:rsidRPr="002B4BDE">
              <w:rPr>
                <w:rFonts w:ascii="Times New Roman" w:eastAsia="Times New Roman" w:hAnsi="Times New Roman" w:cs="Times New Roman"/>
                <w:sz w:val="28"/>
                <w:szCs w:val="28"/>
                <w:lang w:val="uz-Cyrl-UZ"/>
              </w:rPr>
              <w:t>Tarixshunoslik va manbashunoslik kafedrasi mudiri</w:t>
            </w:r>
          </w:p>
        </w:tc>
      </w:tr>
      <w:tr w:rsidR="002B4BDE" w:rsidRPr="002B4BDE" w:rsidTr="00EF3242">
        <w:trPr>
          <w:trHeight w:val="278"/>
        </w:trPr>
        <w:tc>
          <w:tcPr>
            <w:tcW w:w="566" w:type="dxa"/>
            <w:tcBorders>
              <w:top w:val="single" w:sz="2" w:space="0" w:color="000000"/>
              <w:left w:val="single" w:sz="2" w:space="0" w:color="000000"/>
              <w:bottom w:val="single" w:sz="2" w:space="0" w:color="000000"/>
              <w:right w:val="single" w:sz="2" w:space="0" w:color="000000"/>
            </w:tcBorders>
            <w:vAlign w:val="center"/>
            <w:hideMark/>
          </w:tcPr>
          <w:p w:rsidR="002B4BDE" w:rsidRPr="002B4BDE" w:rsidRDefault="002B4BDE" w:rsidP="002B4BDE">
            <w:pPr>
              <w:spacing w:after="0" w:line="360" w:lineRule="auto"/>
              <w:jc w:val="center"/>
              <w:rPr>
                <w:rFonts w:ascii="Times New Roman" w:eastAsiaTheme="minorHAnsi" w:hAnsi="Times New Roman" w:cs="Times New Roman"/>
                <w:bCs/>
                <w:sz w:val="28"/>
                <w:szCs w:val="28"/>
                <w:lang w:val="uz-Cyrl-UZ" w:eastAsia="en-US"/>
              </w:rPr>
            </w:pPr>
            <w:r w:rsidRPr="002B4BDE">
              <w:rPr>
                <w:rFonts w:ascii="Times New Roman" w:eastAsiaTheme="minorHAnsi" w:hAnsi="Times New Roman" w:cs="Times New Roman"/>
                <w:bCs/>
                <w:sz w:val="28"/>
                <w:szCs w:val="28"/>
                <w:lang w:val="uz-Cyrl-UZ" w:eastAsia="en-US"/>
              </w:rPr>
              <w:t>17.</w:t>
            </w:r>
          </w:p>
        </w:tc>
        <w:tc>
          <w:tcPr>
            <w:tcW w:w="3829" w:type="dxa"/>
            <w:tcBorders>
              <w:top w:val="single" w:sz="2" w:space="0" w:color="000000"/>
              <w:left w:val="single" w:sz="2" w:space="0" w:color="000000"/>
              <w:bottom w:val="single" w:sz="2" w:space="0" w:color="000000"/>
              <w:right w:val="single" w:sz="2" w:space="0" w:color="auto"/>
            </w:tcBorders>
            <w:vAlign w:val="center"/>
            <w:hideMark/>
          </w:tcPr>
          <w:p w:rsidR="002B4BDE" w:rsidRPr="002B4BDE" w:rsidRDefault="002B4BDE" w:rsidP="002B4BDE">
            <w:pPr>
              <w:spacing w:after="0" w:line="240" w:lineRule="auto"/>
              <w:jc w:val="center"/>
              <w:rPr>
                <w:rFonts w:ascii="Times New Roman" w:eastAsia="Times New Roman" w:hAnsi="Times New Roman" w:cs="Times New Roman"/>
                <w:sz w:val="28"/>
                <w:szCs w:val="28"/>
                <w:lang w:val="uz-Cyrl-UZ"/>
              </w:rPr>
            </w:pPr>
            <w:r w:rsidRPr="002B4BDE">
              <w:rPr>
                <w:rFonts w:ascii="Times New Roman" w:eastAsia="Times New Roman" w:hAnsi="Times New Roman" w:cs="Times New Roman"/>
                <w:sz w:val="28"/>
                <w:szCs w:val="28"/>
                <w:lang w:val="uz-Cyrl-UZ"/>
              </w:rPr>
              <w:t>Mirzayev Rahmat</w:t>
            </w:r>
            <w:r w:rsidRPr="002B4BDE">
              <w:rPr>
                <w:rFonts w:ascii="Times New Roman" w:eastAsia="Times New Roman" w:hAnsi="Times New Roman" w:cs="Times New Roman"/>
                <w:sz w:val="28"/>
                <w:szCs w:val="28"/>
                <w:lang w:val="en-US"/>
              </w:rPr>
              <w:t>i</w:t>
            </w:r>
            <w:r w:rsidRPr="002B4BDE">
              <w:rPr>
                <w:rFonts w:ascii="Times New Roman" w:eastAsia="Times New Roman" w:hAnsi="Times New Roman" w:cs="Times New Roman"/>
                <w:sz w:val="28"/>
                <w:szCs w:val="28"/>
                <w:lang w:val="uz-Cyrl-UZ"/>
              </w:rPr>
              <w:t>lla Ibodullayevich</w:t>
            </w:r>
          </w:p>
        </w:tc>
        <w:tc>
          <w:tcPr>
            <w:tcW w:w="5103" w:type="dxa"/>
            <w:tcBorders>
              <w:top w:val="single" w:sz="2" w:space="0" w:color="000000"/>
              <w:left w:val="single" w:sz="2" w:space="0" w:color="auto"/>
              <w:bottom w:val="single" w:sz="2" w:space="0" w:color="000000"/>
              <w:right w:val="single" w:sz="2" w:space="0" w:color="000000"/>
            </w:tcBorders>
            <w:vAlign w:val="center"/>
            <w:hideMark/>
          </w:tcPr>
          <w:p w:rsidR="002B4BDE" w:rsidRPr="002B4BDE" w:rsidRDefault="002B4BDE" w:rsidP="002B4BDE">
            <w:pPr>
              <w:spacing w:after="160" w:line="252" w:lineRule="auto"/>
              <w:jc w:val="center"/>
              <w:rPr>
                <w:rFonts w:ascii="Times New Roman" w:eastAsia="Times New Roman" w:hAnsi="Times New Roman" w:cs="Times New Roman"/>
                <w:sz w:val="28"/>
                <w:szCs w:val="28"/>
                <w:lang w:val="uz-Cyrl-UZ"/>
              </w:rPr>
            </w:pPr>
            <w:r w:rsidRPr="002B4BDE">
              <w:rPr>
                <w:rFonts w:ascii="Times New Roman" w:eastAsia="Times New Roman" w:hAnsi="Times New Roman" w:cs="Times New Roman"/>
                <w:sz w:val="28"/>
                <w:szCs w:val="28"/>
                <w:lang w:val="en-US"/>
              </w:rPr>
              <w:t>Y</w:t>
            </w:r>
            <w:r w:rsidRPr="002B4BDE">
              <w:rPr>
                <w:rFonts w:ascii="Times New Roman" w:eastAsia="Times New Roman" w:hAnsi="Times New Roman" w:cs="Times New Roman"/>
                <w:sz w:val="28"/>
                <w:szCs w:val="28"/>
                <w:lang w:val="uz-Cyrl-UZ"/>
              </w:rPr>
              <w:t>uridik fakulteti dekani</w:t>
            </w:r>
          </w:p>
        </w:tc>
      </w:tr>
      <w:tr w:rsidR="002B4BDE" w:rsidRPr="002B4BDE" w:rsidTr="00EF3242">
        <w:trPr>
          <w:trHeight w:val="278"/>
        </w:trPr>
        <w:tc>
          <w:tcPr>
            <w:tcW w:w="566" w:type="dxa"/>
            <w:tcBorders>
              <w:top w:val="single" w:sz="2" w:space="0" w:color="000000"/>
              <w:left w:val="single" w:sz="2" w:space="0" w:color="000000"/>
              <w:bottom w:val="single" w:sz="2" w:space="0" w:color="000000"/>
              <w:right w:val="single" w:sz="2" w:space="0" w:color="000000"/>
            </w:tcBorders>
            <w:vAlign w:val="center"/>
            <w:hideMark/>
          </w:tcPr>
          <w:p w:rsidR="002B4BDE" w:rsidRPr="002B4BDE" w:rsidRDefault="002B4BDE" w:rsidP="002B4BDE">
            <w:pPr>
              <w:spacing w:after="0" w:line="360" w:lineRule="auto"/>
              <w:jc w:val="center"/>
              <w:rPr>
                <w:rFonts w:ascii="Times New Roman" w:eastAsiaTheme="minorHAnsi" w:hAnsi="Times New Roman" w:cs="Times New Roman"/>
                <w:bCs/>
                <w:sz w:val="28"/>
                <w:szCs w:val="28"/>
                <w:lang w:val="uz-Cyrl-UZ" w:eastAsia="en-US"/>
              </w:rPr>
            </w:pPr>
            <w:r w:rsidRPr="002B4BDE">
              <w:rPr>
                <w:rFonts w:ascii="Times New Roman" w:eastAsiaTheme="minorHAnsi" w:hAnsi="Times New Roman" w:cs="Times New Roman"/>
                <w:bCs/>
                <w:sz w:val="28"/>
                <w:szCs w:val="28"/>
                <w:lang w:val="uz-Cyrl-UZ" w:eastAsia="en-US"/>
              </w:rPr>
              <w:t>18.</w:t>
            </w:r>
          </w:p>
        </w:tc>
        <w:tc>
          <w:tcPr>
            <w:tcW w:w="3829" w:type="dxa"/>
            <w:tcBorders>
              <w:top w:val="single" w:sz="2" w:space="0" w:color="000000"/>
              <w:left w:val="single" w:sz="2" w:space="0" w:color="000000"/>
              <w:bottom w:val="single" w:sz="2" w:space="0" w:color="000000"/>
              <w:right w:val="single" w:sz="2" w:space="0" w:color="auto"/>
            </w:tcBorders>
            <w:vAlign w:val="center"/>
            <w:hideMark/>
          </w:tcPr>
          <w:p w:rsidR="002B4BDE" w:rsidRPr="002B4BDE" w:rsidRDefault="002B4BDE" w:rsidP="002B4BDE">
            <w:pPr>
              <w:spacing w:after="0" w:line="240" w:lineRule="auto"/>
              <w:jc w:val="center"/>
              <w:rPr>
                <w:rFonts w:ascii="Times New Roman" w:eastAsia="Times New Roman" w:hAnsi="Times New Roman" w:cs="Times New Roman"/>
                <w:sz w:val="28"/>
                <w:szCs w:val="28"/>
                <w:lang w:val="uz-Cyrl-UZ"/>
              </w:rPr>
            </w:pPr>
            <w:r w:rsidRPr="002B4BDE">
              <w:rPr>
                <w:rFonts w:ascii="Times New Roman" w:eastAsia="Times New Roman" w:hAnsi="Times New Roman" w:cs="Times New Roman"/>
                <w:sz w:val="28"/>
                <w:szCs w:val="28"/>
                <w:lang w:val="uz-Cyrl-UZ"/>
              </w:rPr>
              <w:t>Qurbonov Davlat Ravshanovich</w:t>
            </w:r>
          </w:p>
        </w:tc>
        <w:tc>
          <w:tcPr>
            <w:tcW w:w="5103" w:type="dxa"/>
            <w:tcBorders>
              <w:top w:val="single" w:sz="2" w:space="0" w:color="000000"/>
              <w:left w:val="single" w:sz="2" w:space="0" w:color="auto"/>
              <w:bottom w:val="single" w:sz="2" w:space="0" w:color="000000"/>
              <w:right w:val="single" w:sz="2" w:space="0" w:color="000000"/>
            </w:tcBorders>
            <w:vAlign w:val="center"/>
            <w:hideMark/>
          </w:tcPr>
          <w:p w:rsidR="002B4BDE" w:rsidRPr="002B4BDE" w:rsidRDefault="002B4BDE" w:rsidP="002B4BDE">
            <w:pPr>
              <w:spacing w:after="160" w:line="252" w:lineRule="auto"/>
              <w:jc w:val="center"/>
              <w:rPr>
                <w:rFonts w:ascii="Times New Roman" w:eastAsia="Times New Roman" w:hAnsi="Times New Roman" w:cs="Times New Roman"/>
                <w:sz w:val="28"/>
                <w:szCs w:val="28"/>
                <w:lang w:val="uz-Cyrl-UZ"/>
              </w:rPr>
            </w:pPr>
            <w:r w:rsidRPr="002B4BDE">
              <w:rPr>
                <w:rFonts w:ascii="Times New Roman" w:eastAsia="Times New Roman" w:hAnsi="Times New Roman" w:cs="Times New Roman"/>
                <w:sz w:val="28"/>
                <w:szCs w:val="28"/>
                <w:lang w:val="uz-Cyrl-UZ"/>
              </w:rPr>
              <w:t>Jinoyat huquqiy fanlar  kafedrasisi mudiri</w:t>
            </w:r>
          </w:p>
        </w:tc>
      </w:tr>
      <w:tr w:rsidR="002B4BDE" w:rsidRPr="002B4BDE" w:rsidTr="00EF3242">
        <w:trPr>
          <w:trHeight w:val="278"/>
        </w:trPr>
        <w:tc>
          <w:tcPr>
            <w:tcW w:w="566" w:type="dxa"/>
            <w:tcBorders>
              <w:top w:val="single" w:sz="2" w:space="0" w:color="000000"/>
              <w:left w:val="single" w:sz="2" w:space="0" w:color="000000"/>
              <w:bottom w:val="single" w:sz="2" w:space="0" w:color="000000"/>
              <w:right w:val="single" w:sz="2" w:space="0" w:color="000000"/>
            </w:tcBorders>
            <w:vAlign w:val="center"/>
            <w:hideMark/>
          </w:tcPr>
          <w:p w:rsidR="002B4BDE" w:rsidRPr="002B4BDE" w:rsidRDefault="002B4BDE" w:rsidP="002B4BDE">
            <w:pPr>
              <w:spacing w:after="0" w:line="360" w:lineRule="auto"/>
              <w:jc w:val="center"/>
              <w:rPr>
                <w:rFonts w:ascii="Times New Roman" w:eastAsiaTheme="minorHAnsi" w:hAnsi="Times New Roman" w:cs="Times New Roman"/>
                <w:bCs/>
                <w:sz w:val="28"/>
                <w:szCs w:val="28"/>
                <w:lang w:val="uz-Cyrl-UZ" w:eastAsia="en-US"/>
              </w:rPr>
            </w:pPr>
            <w:r w:rsidRPr="002B4BDE">
              <w:rPr>
                <w:rFonts w:ascii="Times New Roman" w:eastAsiaTheme="minorHAnsi" w:hAnsi="Times New Roman" w:cs="Times New Roman"/>
                <w:bCs/>
                <w:sz w:val="28"/>
                <w:szCs w:val="28"/>
                <w:lang w:val="uz-Cyrl-UZ" w:eastAsia="en-US"/>
              </w:rPr>
              <w:t>19.</w:t>
            </w:r>
          </w:p>
        </w:tc>
        <w:tc>
          <w:tcPr>
            <w:tcW w:w="3829" w:type="dxa"/>
            <w:tcBorders>
              <w:top w:val="single" w:sz="2" w:space="0" w:color="000000"/>
              <w:left w:val="single" w:sz="2" w:space="0" w:color="000000"/>
              <w:bottom w:val="single" w:sz="2" w:space="0" w:color="000000"/>
              <w:right w:val="single" w:sz="2" w:space="0" w:color="auto"/>
            </w:tcBorders>
            <w:vAlign w:val="center"/>
            <w:hideMark/>
          </w:tcPr>
          <w:p w:rsidR="002B4BDE" w:rsidRPr="002B4BDE" w:rsidRDefault="002B4BDE" w:rsidP="002B4BDE">
            <w:pPr>
              <w:spacing w:after="0" w:line="240" w:lineRule="auto"/>
              <w:jc w:val="center"/>
              <w:rPr>
                <w:rFonts w:ascii="Times New Roman" w:eastAsia="Times New Roman" w:hAnsi="Times New Roman" w:cs="Times New Roman"/>
                <w:sz w:val="28"/>
                <w:szCs w:val="28"/>
                <w:lang w:val="uz-Cyrl-UZ"/>
              </w:rPr>
            </w:pPr>
            <w:r w:rsidRPr="002B4BDE">
              <w:rPr>
                <w:rFonts w:ascii="Times New Roman" w:eastAsia="Times New Roman" w:hAnsi="Times New Roman" w:cs="Times New Roman"/>
                <w:sz w:val="28"/>
                <w:szCs w:val="28"/>
                <w:lang w:val="uz-Cyrl-UZ"/>
              </w:rPr>
              <w:t>Ravshanov Ali</w:t>
            </w:r>
            <w:r w:rsidRPr="002B4BDE">
              <w:rPr>
                <w:rFonts w:ascii="Times New Roman" w:eastAsia="Times New Roman" w:hAnsi="Times New Roman" w:cs="Times New Roman"/>
                <w:sz w:val="28"/>
                <w:szCs w:val="28"/>
                <w:lang w:val="en-US"/>
              </w:rPr>
              <w:t>q</w:t>
            </w:r>
            <w:r w:rsidRPr="002B4BDE">
              <w:rPr>
                <w:rFonts w:ascii="Times New Roman" w:eastAsia="Times New Roman" w:hAnsi="Times New Roman" w:cs="Times New Roman"/>
                <w:sz w:val="28"/>
                <w:szCs w:val="28"/>
                <w:lang w:val="uz-Cyrl-UZ"/>
              </w:rPr>
              <w:t>ul Xudayberdiyevich</w:t>
            </w:r>
          </w:p>
        </w:tc>
        <w:tc>
          <w:tcPr>
            <w:tcW w:w="5103" w:type="dxa"/>
            <w:tcBorders>
              <w:top w:val="single" w:sz="2" w:space="0" w:color="000000"/>
              <w:left w:val="single" w:sz="2" w:space="0" w:color="auto"/>
              <w:bottom w:val="single" w:sz="2" w:space="0" w:color="000000"/>
              <w:right w:val="single" w:sz="2" w:space="0" w:color="000000"/>
            </w:tcBorders>
            <w:vAlign w:val="center"/>
            <w:hideMark/>
          </w:tcPr>
          <w:p w:rsidR="002B4BDE" w:rsidRPr="002B4BDE" w:rsidRDefault="002B4BDE" w:rsidP="002B4BDE">
            <w:pPr>
              <w:spacing w:after="160" w:line="252" w:lineRule="auto"/>
              <w:jc w:val="center"/>
              <w:rPr>
                <w:rFonts w:ascii="Times New Roman" w:eastAsia="Times New Roman" w:hAnsi="Times New Roman" w:cs="Times New Roman"/>
                <w:sz w:val="28"/>
                <w:szCs w:val="28"/>
                <w:lang w:val="uz-Cyrl-UZ"/>
              </w:rPr>
            </w:pPr>
            <w:r w:rsidRPr="002B4BDE">
              <w:rPr>
                <w:rFonts w:ascii="Times New Roman" w:eastAsia="Times New Roman" w:hAnsi="Times New Roman" w:cs="Times New Roman"/>
                <w:sz w:val="28"/>
                <w:szCs w:val="28"/>
                <w:lang w:val="en-US"/>
              </w:rPr>
              <w:t>G</w:t>
            </w:r>
            <w:r w:rsidRPr="002B4BDE">
              <w:rPr>
                <w:rFonts w:ascii="Times New Roman" w:eastAsia="Times New Roman" w:hAnsi="Times New Roman" w:cs="Times New Roman"/>
                <w:sz w:val="28"/>
                <w:szCs w:val="28"/>
                <w:lang w:val="uz-Cyrl-UZ"/>
              </w:rPr>
              <w:t>eografiya va ekologiya fakulteti dekani</w:t>
            </w:r>
          </w:p>
        </w:tc>
      </w:tr>
      <w:tr w:rsidR="002B4BDE" w:rsidRPr="002B4BDE" w:rsidTr="00EF3242">
        <w:trPr>
          <w:trHeight w:val="278"/>
        </w:trPr>
        <w:tc>
          <w:tcPr>
            <w:tcW w:w="566" w:type="dxa"/>
            <w:tcBorders>
              <w:top w:val="single" w:sz="2" w:space="0" w:color="000000"/>
              <w:left w:val="single" w:sz="2" w:space="0" w:color="000000"/>
              <w:bottom w:val="single" w:sz="2" w:space="0" w:color="000000"/>
              <w:right w:val="single" w:sz="2" w:space="0" w:color="000000"/>
            </w:tcBorders>
            <w:vAlign w:val="center"/>
            <w:hideMark/>
          </w:tcPr>
          <w:p w:rsidR="002B4BDE" w:rsidRPr="002B4BDE" w:rsidRDefault="002B4BDE" w:rsidP="002B4BDE">
            <w:pPr>
              <w:spacing w:after="0" w:line="360" w:lineRule="auto"/>
              <w:jc w:val="center"/>
              <w:rPr>
                <w:rFonts w:ascii="Times New Roman" w:eastAsiaTheme="minorHAnsi" w:hAnsi="Times New Roman" w:cs="Times New Roman"/>
                <w:bCs/>
                <w:sz w:val="28"/>
                <w:szCs w:val="28"/>
                <w:lang w:val="uz-Cyrl-UZ" w:eastAsia="en-US"/>
              </w:rPr>
            </w:pPr>
            <w:r w:rsidRPr="002B4BDE">
              <w:rPr>
                <w:rFonts w:ascii="Times New Roman" w:eastAsiaTheme="minorHAnsi" w:hAnsi="Times New Roman" w:cs="Times New Roman"/>
                <w:bCs/>
                <w:sz w:val="28"/>
                <w:szCs w:val="28"/>
                <w:lang w:val="uz-Cyrl-UZ" w:eastAsia="en-US"/>
              </w:rPr>
              <w:lastRenderedPageBreak/>
              <w:t>20.</w:t>
            </w:r>
          </w:p>
        </w:tc>
        <w:tc>
          <w:tcPr>
            <w:tcW w:w="3829" w:type="dxa"/>
            <w:tcBorders>
              <w:top w:val="single" w:sz="2" w:space="0" w:color="000000"/>
              <w:left w:val="single" w:sz="2" w:space="0" w:color="000000"/>
              <w:bottom w:val="single" w:sz="2" w:space="0" w:color="000000"/>
              <w:right w:val="single" w:sz="2" w:space="0" w:color="auto"/>
            </w:tcBorders>
            <w:vAlign w:val="center"/>
            <w:hideMark/>
          </w:tcPr>
          <w:p w:rsidR="002B4BDE" w:rsidRPr="002B4BDE" w:rsidRDefault="002B4BDE" w:rsidP="002B4BDE">
            <w:pPr>
              <w:spacing w:after="0" w:line="240" w:lineRule="auto"/>
              <w:jc w:val="center"/>
              <w:rPr>
                <w:rFonts w:ascii="Times New Roman" w:eastAsia="Times New Roman" w:hAnsi="Times New Roman" w:cs="Times New Roman"/>
                <w:sz w:val="28"/>
                <w:szCs w:val="28"/>
                <w:lang w:val="uz-Cyrl-UZ"/>
              </w:rPr>
            </w:pPr>
            <w:r w:rsidRPr="002B4BDE">
              <w:rPr>
                <w:rFonts w:ascii="Times New Roman" w:eastAsia="Times New Roman" w:hAnsi="Times New Roman" w:cs="Times New Roman"/>
                <w:sz w:val="28"/>
                <w:szCs w:val="28"/>
                <w:lang w:val="uz-Cyrl-UZ"/>
              </w:rPr>
              <w:t>Qobilov Ergash Egamberdiyevich</w:t>
            </w:r>
          </w:p>
        </w:tc>
        <w:tc>
          <w:tcPr>
            <w:tcW w:w="5103" w:type="dxa"/>
            <w:tcBorders>
              <w:top w:val="single" w:sz="2" w:space="0" w:color="000000"/>
              <w:left w:val="single" w:sz="2" w:space="0" w:color="auto"/>
              <w:bottom w:val="single" w:sz="2" w:space="0" w:color="000000"/>
              <w:right w:val="single" w:sz="2" w:space="0" w:color="000000"/>
            </w:tcBorders>
            <w:vAlign w:val="center"/>
            <w:hideMark/>
          </w:tcPr>
          <w:p w:rsidR="002B4BDE" w:rsidRPr="002B4BDE" w:rsidRDefault="002B4BDE" w:rsidP="002B4BDE">
            <w:pPr>
              <w:spacing w:after="160" w:line="252" w:lineRule="auto"/>
              <w:jc w:val="center"/>
              <w:rPr>
                <w:rFonts w:ascii="Times New Roman" w:eastAsia="Times New Roman" w:hAnsi="Times New Roman" w:cs="Times New Roman"/>
                <w:sz w:val="28"/>
                <w:szCs w:val="28"/>
                <w:lang w:val="uz-Cyrl-UZ"/>
              </w:rPr>
            </w:pPr>
            <w:r w:rsidRPr="002B4BDE">
              <w:rPr>
                <w:rFonts w:ascii="Times New Roman" w:eastAsia="Times New Roman" w:hAnsi="Times New Roman" w:cs="Times New Roman"/>
                <w:sz w:val="28"/>
                <w:szCs w:val="28"/>
                <w:lang w:val="uz-Cyrl-UZ"/>
              </w:rPr>
              <w:t>Ekologiya va hayotiy faoliyat xavfsizligi kafedrasi mudiri</w:t>
            </w:r>
          </w:p>
        </w:tc>
      </w:tr>
      <w:tr w:rsidR="002B4BDE" w:rsidRPr="002B4BDE" w:rsidTr="00EF3242">
        <w:trPr>
          <w:trHeight w:val="278"/>
        </w:trPr>
        <w:tc>
          <w:tcPr>
            <w:tcW w:w="566" w:type="dxa"/>
            <w:tcBorders>
              <w:top w:val="single" w:sz="2" w:space="0" w:color="000000"/>
              <w:left w:val="single" w:sz="2" w:space="0" w:color="000000"/>
              <w:bottom w:val="single" w:sz="2" w:space="0" w:color="000000"/>
              <w:right w:val="single" w:sz="2" w:space="0" w:color="000000"/>
            </w:tcBorders>
            <w:vAlign w:val="center"/>
            <w:hideMark/>
          </w:tcPr>
          <w:p w:rsidR="002B4BDE" w:rsidRPr="002B4BDE" w:rsidRDefault="002B4BDE" w:rsidP="002B4BDE">
            <w:pPr>
              <w:spacing w:after="0" w:line="360" w:lineRule="auto"/>
              <w:jc w:val="center"/>
              <w:rPr>
                <w:rFonts w:ascii="Times New Roman" w:eastAsiaTheme="minorHAnsi" w:hAnsi="Times New Roman" w:cs="Times New Roman"/>
                <w:bCs/>
                <w:sz w:val="28"/>
                <w:szCs w:val="28"/>
                <w:lang w:val="uz-Cyrl-UZ" w:eastAsia="en-US"/>
              </w:rPr>
            </w:pPr>
            <w:r w:rsidRPr="002B4BDE">
              <w:rPr>
                <w:rFonts w:ascii="Times New Roman" w:eastAsiaTheme="minorHAnsi" w:hAnsi="Times New Roman" w:cs="Times New Roman"/>
                <w:bCs/>
                <w:sz w:val="28"/>
                <w:szCs w:val="28"/>
                <w:lang w:val="uz-Cyrl-UZ" w:eastAsia="en-US"/>
              </w:rPr>
              <w:t>21.</w:t>
            </w:r>
          </w:p>
        </w:tc>
        <w:tc>
          <w:tcPr>
            <w:tcW w:w="3829" w:type="dxa"/>
            <w:tcBorders>
              <w:top w:val="single" w:sz="2" w:space="0" w:color="000000"/>
              <w:left w:val="single" w:sz="2" w:space="0" w:color="000000"/>
              <w:bottom w:val="single" w:sz="2" w:space="0" w:color="000000"/>
              <w:right w:val="single" w:sz="2" w:space="0" w:color="auto"/>
            </w:tcBorders>
            <w:vAlign w:val="center"/>
            <w:hideMark/>
          </w:tcPr>
          <w:p w:rsidR="002B4BDE" w:rsidRPr="002B4BDE" w:rsidRDefault="002B4BDE" w:rsidP="002B4BDE">
            <w:pPr>
              <w:spacing w:after="0" w:line="240" w:lineRule="auto"/>
              <w:jc w:val="center"/>
              <w:rPr>
                <w:rFonts w:ascii="Times New Roman" w:eastAsia="Times New Roman" w:hAnsi="Times New Roman" w:cs="Times New Roman"/>
                <w:sz w:val="28"/>
                <w:szCs w:val="28"/>
                <w:lang w:val="uz-Cyrl-UZ"/>
              </w:rPr>
            </w:pPr>
            <w:r w:rsidRPr="002B4BDE">
              <w:rPr>
                <w:rFonts w:ascii="Times New Roman" w:eastAsia="Times New Roman" w:hAnsi="Times New Roman" w:cs="Times New Roman"/>
                <w:sz w:val="28"/>
                <w:szCs w:val="28"/>
                <w:lang w:val="uz-Cyrl-UZ"/>
              </w:rPr>
              <w:t>M</w:t>
            </w:r>
            <w:r w:rsidRPr="002B4BDE">
              <w:rPr>
                <w:rFonts w:ascii="Times New Roman" w:eastAsia="Times New Roman" w:hAnsi="Times New Roman" w:cs="Times New Roman"/>
                <w:sz w:val="28"/>
                <w:szCs w:val="28"/>
                <w:lang w:val="en-US"/>
              </w:rPr>
              <w:t>o‘</w:t>
            </w:r>
            <w:r w:rsidRPr="002B4BDE">
              <w:rPr>
                <w:rFonts w:ascii="Times New Roman" w:eastAsia="Times New Roman" w:hAnsi="Times New Roman" w:cs="Times New Roman"/>
                <w:sz w:val="28"/>
                <w:szCs w:val="28"/>
                <w:lang w:val="uz-Cyrl-UZ"/>
              </w:rPr>
              <w:t>minova Zarifa Odilovna</w:t>
            </w:r>
          </w:p>
        </w:tc>
        <w:tc>
          <w:tcPr>
            <w:tcW w:w="5103" w:type="dxa"/>
            <w:tcBorders>
              <w:top w:val="single" w:sz="2" w:space="0" w:color="000000"/>
              <w:left w:val="single" w:sz="2" w:space="0" w:color="auto"/>
              <w:bottom w:val="single" w:sz="2" w:space="0" w:color="000000"/>
              <w:right w:val="single" w:sz="2" w:space="0" w:color="000000"/>
            </w:tcBorders>
            <w:vAlign w:val="center"/>
            <w:hideMark/>
          </w:tcPr>
          <w:p w:rsidR="002B4BDE" w:rsidRPr="002B4BDE" w:rsidRDefault="002B4BDE" w:rsidP="002B4BDE">
            <w:pPr>
              <w:spacing w:after="160" w:line="252" w:lineRule="auto"/>
              <w:jc w:val="center"/>
              <w:rPr>
                <w:rFonts w:ascii="Times New Roman" w:eastAsia="Times New Roman" w:hAnsi="Times New Roman" w:cs="Times New Roman"/>
                <w:sz w:val="28"/>
                <w:szCs w:val="28"/>
                <w:lang w:val="uz-Cyrl-UZ"/>
              </w:rPr>
            </w:pPr>
            <w:r w:rsidRPr="002B4BDE">
              <w:rPr>
                <w:rFonts w:ascii="Times New Roman" w:eastAsia="Times New Roman" w:hAnsi="Times New Roman" w:cs="Times New Roman"/>
                <w:sz w:val="28"/>
                <w:szCs w:val="28"/>
                <w:lang w:val="en-US"/>
              </w:rPr>
              <w:t>P</w:t>
            </w:r>
            <w:r w:rsidRPr="002B4BDE">
              <w:rPr>
                <w:rFonts w:ascii="Times New Roman" w:eastAsia="Times New Roman" w:hAnsi="Times New Roman" w:cs="Times New Roman"/>
                <w:sz w:val="28"/>
                <w:szCs w:val="28"/>
                <w:lang w:val="uz-Cyrl-UZ"/>
              </w:rPr>
              <w:t>sixologiya va ijtimoiy-siyosiy fanlar fakulteti dekani</w:t>
            </w:r>
          </w:p>
        </w:tc>
      </w:tr>
      <w:tr w:rsidR="002B4BDE" w:rsidRPr="002B4BDE" w:rsidTr="00EF3242">
        <w:trPr>
          <w:trHeight w:val="278"/>
        </w:trPr>
        <w:tc>
          <w:tcPr>
            <w:tcW w:w="566" w:type="dxa"/>
            <w:tcBorders>
              <w:top w:val="single" w:sz="2" w:space="0" w:color="000000"/>
              <w:left w:val="single" w:sz="2" w:space="0" w:color="000000"/>
              <w:bottom w:val="single" w:sz="2" w:space="0" w:color="000000"/>
              <w:right w:val="single" w:sz="2" w:space="0" w:color="000000"/>
            </w:tcBorders>
            <w:vAlign w:val="center"/>
            <w:hideMark/>
          </w:tcPr>
          <w:p w:rsidR="002B4BDE" w:rsidRPr="002B4BDE" w:rsidRDefault="002B4BDE" w:rsidP="002B4BDE">
            <w:pPr>
              <w:spacing w:after="0" w:line="360" w:lineRule="auto"/>
              <w:jc w:val="center"/>
              <w:rPr>
                <w:rFonts w:ascii="Times New Roman" w:eastAsiaTheme="minorHAnsi" w:hAnsi="Times New Roman" w:cs="Times New Roman"/>
                <w:bCs/>
                <w:sz w:val="28"/>
                <w:szCs w:val="28"/>
                <w:lang w:val="uz-Cyrl-UZ" w:eastAsia="en-US"/>
              </w:rPr>
            </w:pPr>
            <w:r w:rsidRPr="002B4BDE">
              <w:rPr>
                <w:rFonts w:ascii="Times New Roman" w:eastAsiaTheme="minorHAnsi" w:hAnsi="Times New Roman" w:cs="Times New Roman"/>
                <w:bCs/>
                <w:sz w:val="28"/>
                <w:szCs w:val="28"/>
                <w:lang w:val="uz-Cyrl-UZ" w:eastAsia="en-US"/>
              </w:rPr>
              <w:t>22.</w:t>
            </w:r>
          </w:p>
        </w:tc>
        <w:tc>
          <w:tcPr>
            <w:tcW w:w="3829" w:type="dxa"/>
            <w:tcBorders>
              <w:top w:val="single" w:sz="2" w:space="0" w:color="000000"/>
              <w:left w:val="single" w:sz="2" w:space="0" w:color="000000"/>
              <w:bottom w:val="single" w:sz="2" w:space="0" w:color="000000"/>
              <w:right w:val="single" w:sz="2" w:space="0" w:color="auto"/>
            </w:tcBorders>
            <w:vAlign w:val="center"/>
            <w:hideMark/>
          </w:tcPr>
          <w:p w:rsidR="002B4BDE" w:rsidRPr="002B4BDE" w:rsidRDefault="002B4BDE" w:rsidP="002B4BDE">
            <w:pPr>
              <w:spacing w:after="0" w:line="240" w:lineRule="auto"/>
              <w:jc w:val="center"/>
              <w:rPr>
                <w:rFonts w:ascii="Times New Roman" w:eastAsia="Times New Roman" w:hAnsi="Times New Roman" w:cs="Times New Roman"/>
                <w:sz w:val="28"/>
                <w:szCs w:val="28"/>
                <w:lang w:val="uz-Cyrl-UZ"/>
              </w:rPr>
            </w:pPr>
            <w:r w:rsidRPr="002B4BDE">
              <w:rPr>
                <w:rFonts w:ascii="Times New Roman" w:eastAsia="Times New Roman" w:hAnsi="Times New Roman" w:cs="Times New Roman"/>
                <w:sz w:val="28"/>
                <w:szCs w:val="28"/>
                <w:lang w:val="uz-Cyrl-UZ"/>
              </w:rPr>
              <w:t>Samadov Aktamqul Rafiqovich</w:t>
            </w:r>
          </w:p>
        </w:tc>
        <w:tc>
          <w:tcPr>
            <w:tcW w:w="5103" w:type="dxa"/>
            <w:tcBorders>
              <w:top w:val="single" w:sz="2" w:space="0" w:color="000000"/>
              <w:left w:val="single" w:sz="2" w:space="0" w:color="auto"/>
              <w:bottom w:val="single" w:sz="2" w:space="0" w:color="000000"/>
              <w:right w:val="single" w:sz="2" w:space="0" w:color="000000"/>
            </w:tcBorders>
            <w:vAlign w:val="center"/>
            <w:hideMark/>
          </w:tcPr>
          <w:p w:rsidR="002B4BDE" w:rsidRPr="002B4BDE" w:rsidRDefault="002B4BDE" w:rsidP="002B4BDE">
            <w:pPr>
              <w:spacing w:after="160" w:line="252" w:lineRule="auto"/>
              <w:jc w:val="center"/>
              <w:rPr>
                <w:rFonts w:ascii="Times New Roman" w:eastAsia="Times New Roman" w:hAnsi="Times New Roman" w:cs="Times New Roman"/>
                <w:sz w:val="28"/>
                <w:szCs w:val="28"/>
                <w:lang w:val="uz-Cyrl-UZ"/>
              </w:rPr>
            </w:pPr>
            <w:r w:rsidRPr="002B4BDE">
              <w:rPr>
                <w:rFonts w:ascii="Times New Roman" w:eastAsia="Times New Roman" w:hAnsi="Times New Roman" w:cs="Times New Roman"/>
                <w:sz w:val="28"/>
                <w:szCs w:val="28"/>
                <w:lang w:val="en-US"/>
              </w:rPr>
              <w:t>F</w:t>
            </w:r>
            <w:r w:rsidRPr="002B4BDE">
              <w:rPr>
                <w:rFonts w:ascii="Times New Roman" w:eastAsia="Times New Roman" w:hAnsi="Times New Roman" w:cs="Times New Roman"/>
                <w:sz w:val="28"/>
                <w:szCs w:val="28"/>
                <w:lang w:val="uz-Cyrl-UZ"/>
              </w:rPr>
              <w:t>alsafa kafedrasi mudiri</w:t>
            </w:r>
          </w:p>
        </w:tc>
      </w:tr>
      <w:tr w:rsidR="002B4BDE" w:rsidRPr="002B4BDE" w:rsidTr="00EF3242">
        <w:trPr>
          <w:trHeight w:val="278"/>
        </w:trPr>
        <w:tc>
          <w:tcPr>
            <w:tcW w:w="566" w:type="dxa"/>
            <w:tcBorders>
              <w:top w:val="single" w:sz="2" w:space="0" w:color="000000"/>
              <w:left w:val="single" w:sz="2" w:space="0" w:color="000000"/>
              <w:bottom w:val="single" w:sz="2" w:space="0" w:color="000000"/>
              <w:right w:val="single" w:sz="2" w:space="0" w:color="000000"/>
            </w:tcBorders>
            <w:vAlign w:val="center"/>
            <w:hideMark/>
          </w:tcPr>
          <w:p w:rsidR="002B4BDE" w:rsidRPr="002B4BDE" w:rsidRDefault="002B4BDE" w:rsidP="002B4BDE">
            <w:pPr>
              <w:spacing w:after="0" w:line="360" w:lineRule="auto"/>
              <w:jc w:val="center"/>
              <w:rPr>
                <w:rFonts w:ascii="Times New Roman" w:eastAsiaTheme="minorHAnsi" w:hAnsi="Times New Roman" w:cs="Times New Roman"/>
                <w:bCs/>
                <w:sz w:val="28"/>
                <w:szCs w:val="28"/>
                <w:lang w:val="uz-Cyrl-UZ" w:eastAsia="en-US"/>
              </w:rPr>
            </w:pPr>
            <w:r w:rsidRPr="002B4BDE">
              <w:rPr>
                <w:rFonts w:ascii="Times New Roman" w:eastAsiaTheme="minorHAnsi" w:hAnsi="Times New Roman" w:cs="Times New Roman"/>
                <w:bCs/>
                <w:sz w:val="28"/>
                <w:szCs w:val="28"/>
                <w:lang w:val="uz-Cyrl-UZ" w:eastAsia="en-US"/>
              </w:rPr>
              <w:t>23.</w:t>
            </w:r>
          </w:p>
        </w:tc>
        <w:tc>
          <w:tcPr>
            <w:tcW w:w="3829" w:type="dxa"/>
            <w:tcBorders>
              <w:top w:val="single" w:sz="2" w:space="0" w:color="000000"/>
              <w:left w:val="single" w:sz="2" w:space="0" w:color="000000"/>
              <w:bottom w:val="single" w:sz="2" w:space="0" w:color="000000"/>
              <w:right w:val="single" w:sz="2" w:space="0" w:color="auto"/>
            </w:tcBorders>
            <w:vAlign w:val="center"/>
            <w:hideMark/>
          </w:tcPr>
          <w:p w:rsidR="002B4BDE" w:rsidRPr="002B4BDE" w:rsidRDefault="002B4BDE" w:rsidP="002B4BDE">
            <w:pPr>
              <w:spacing w:after="0" w:line="240" w:lineRule="auto"/>
              <w:jc w:val="center"/>
              <w:rPr>
                <w:rFonts w:ascii="Times New Roman" w:eastAsia="Times New Roman" w:hAnsi="Times New Roman" w:cs="Times New Roman"/>
                <w:sz w:val="28"/>
                <w:szCs w:val="28"/>
                <w:lang w:val="uz-Cyrl-UZ"/>
              </w:rPr>
            </w:pPr>
            <w:r w:rsidRPr="002B4BDE">
              <w:rPr>
                <w:rFonts w:ascii="Times New Roman" w:eastAsia="Times New Roman" w:hAnsi="Times New Roman" w:cs="Times New Roman"/>
                <w:sz w:val="28"/>
                <w:szCs w:val="28"/>
                <w:lang w:val="uz-Cyrl-UZ"/>
              </w:rPr>
              <w:t>Nazarov Fayzullo Ma</w:t>
            </w:r>
            <w:r w:rsidRPr="002B4BDE">
              <w:rPr>
                <w:rFonts w:ascii="Times New Roman" w:eastAsia="Times New Roman" w:hAnsi="Times New Roman" w:cs="Times New Roman"/>
                <w:sz w:val="28"/>
                <w:szCs w:val="28"/>
                <w:lang w:val="en-US"/>
              </w:rPr>
              <w:t>h</w:t>
            </w:r>
            <w:r w:rsidRPr="002B4BDE">
              <w:rPr>
                <w:rFonts w:ascii="Times New Roman" w:eastAsia="Times New Roman" w:hAnsi="Times New Roman" w:cs="Times New Roman"/>
                <w:sz w:val="28"/>
                <w:szCs w:val="28"/>
                <w:lang w:val="uz-Cyrl-UZ"/>
              </w:rPr>
              <w:t>madiyarovich</w:t>
            </w:r>
          </w:p>
        </w:tc>
        <w:tc>
          <w:tcPr>
            <w:tcW w:w="5103" w:type="dxa"/>
            <w:tcBorders>
              <w:top w:val="single" w:sz="2" w:space="0" w:color="000000"/>
              <w:left w:val="single" w:sz="2" w:space="0" w:color="auto"/>
              <w:bottom w:val="single" w:sz="2" w:space="0" w:color="000000"/>
              <w:right w:val="single" w:sz="2" w:space="0" w:color="000000"/>
            </w:tcBorders>
            <w:vAlign w:val="center"/>
            <w:hideMark/>
          </w:tcPr>
          <w:p w:rsidR="002B4BDE" w:rsidRPr="002B4BDE" w:rsidRDefault="002B4BDE" w:rsidP="002B4BDE">
            <w:pPr>
              <w:spacing w:after="160" w:line="252" w:lineRule="auto"/>
              <w:jc w:val="center"/>
              <w:rPr>
                <w:rFonts w:ascii="Times New Roman" w:eastAsia="Times New Roman" w:hAnsi="Times New Roman" w:cs="Times New Roman"/>
                <w:sz w:val="28"/>
                <w:szCs w:val="28"/>
                <w:lang w:val="uz-Cyrl-UZ"/>
              </w:rPr>
            </w:pPr>
            <w:r w:rsidRPr="002B4BDE">
              <w:rPr>
                <w:rFonts w:ascii="Times New Roman" w:eastAsia="Times New Roman" w:hAnsi="Times New Roman" w:cs="Times New Roman"/>
                <w:sz w:val="28"/>
                <w:szCs w:val="28"/>
                <w:lang w:val="uz-Cyrl-UZ"/>
              </w:rPr>
              <w:t>Sun’iy intellekt va raqamli texnologiyalar fakulteti dekani</w:t>
            </w:r>
          </w:p>
        </w:tc>
      </w:tr>
      <w:tr w:rsidR="002B4BDE" w:rsidRPr="002B4BDE" w:rsidTr="00EF3242">
        <w:trPr>
          <w:trHeight w:val="278"/>
        </w:trPr>
        <w:tc>
          <w:tcPr>
            <w:tcW w:w="566" w:type="dxa"/>
            <w:tcBorders>
              <w:top w:val="single" w:sz="2" w:space="0" w:color="000000"/>
              <w:left w:val="single" w:sz="2" w:space="0" w:color="000000"/>
              <w:bottom w:val="single" w:sz="2" w:space="0" w:color="000000"/>
              <w:right w:val="single" w:sz="2" w:space="0" w:color="000000"/>
            </w:tcBorders>
            <w:vAlign w:val="center"/>
            <w:hideMark/>
          </w:tcPr>
          <w:p w:rsidR="002B4BDE" w:rsidRPr="002B4BDE" w:rsidRDefault="002B4BDE" w:rsidP="002B4BDE">
            <w:pPr>
              <w:spacing w:after="0" w:line="360" w:lineRule="auto"/>
              <w:jc w:val="center"/>
              <w:rPr>
                <w:rFonts w:ascii="Times New Roman" w:eastAsiaTheme="minorHAnsi" w:hAnsi="Times New Roman" w:cs="Times New Roman"/>
                <w:bCs/>
                <w:sz w:val="28"/>
                <w:szCs w:val="28"/>
                <w:lang w:val="uz-Cyrl-UZ" w:eastAsia="en-US"/>
              </w:rPr>
            </w:pPr>
            <w:r w:rsidRPr="002B4BDE">
              <w:rPr>
                <w:rFonts w:ascii="Times New Roman" w:eastAsiaTheme="minorHAnsi" w:hAnsi="Times New Roman" w:cs="Times New Roman"/>
                <w:bCs/>
                <w:sz w:val="28"/>
                <w:szCs w:val="28"/>
                <w:lang w:val="uz-Cyrl-UZ" w:eastAsia="en-US"/>
              </w:rPr>
              <w:t>24.</w:t>
            </w:r>
          </w:p>
        </w:tc>
        <w:tc>
          <w:tcPr>
            <w:tcW w:w="3829" w:type="dxa"/>
            <w:tcBorders>
              <w:top w:val="single" w:sz="2" w:space="0" w:color="000000"/>
              <w:left w:val="single" w:sz="2" w:space="0" w:color="000000"/>
              <w:bottom w:val="single" w:sz="2" w:space="0" w:color="000000"/>
              <w:right w:val="single" w:sz="2" w:space="0" w:color="auto"/>
            </w:tcBorders>
            <w:vAlign w:val="center"/>
            <w:hideMark/>
          </w:tcPr>
          <w:p w:rsidR="002B4BDE" w:rsidRPr="002B4BDE" w:rsidRDefault="002B4BDE" w:rsidP="002B4BDE">
            <w:pPr>
              <w:spacing w:after="0" w:line="240" w:lineRule="auto"/>
              <w:jc w:val="center"/>
              <w:rPr>
                <w:rFonts w:ascii="Times New Roman" w:eastAsia="Times New Roman" w:hAnsi="Times New Roman" w:cs="Times New Roman"/>
                <w:sz w:val="28"/>
                <w:szCs w:val="28"/>
                <w:lang w:val="uz-Cyrl-UZ"/>
              </w:rPr>
            </w:pPr>
            <w:r w:rsidRPr="002B4BDE">
              <w:rPr>
                <w:rFonts w:ascii="Times New Roman" w:eastAsia="Times New Roman" w:hAnsi="Times New Roman" w:cs="Times New Roman"/>
                <w:sz w:val="28"/>
                <w:szCs w:val="28"/>
                <w:lang w:val="uz-Cyrl-UZ"/>
              </w:rPr>
              <w:t>Jumanov Isroil</w:t>
            </w:r>
          </w:p>
        </w:tc>
        <w:tc>
          <w:tcPr>
            <w:tcW w:w="5103" w:type="dxa"/>
            <w:tcBorders>
              <w:top w:val="single" w:sz="2" w:space="0" w:color="000000"/>
              <w:left w:val="single" w:sz="2" w:space="0" w:color="auto"/>
              <w:bottom w:val="single" w:sz="2" w:space="0" w:color="000000"/>
              <w:right w:val="single" w:sz="2" w:space="0" w:color="000000"/>
            </w:tcBorders>
            <w:vAlign w:val="center"/>
            <w:hideMark/>
          </w:tcPr>
          <w:p w:rsidR="002B4BDE" w:rsidRPr="002B4BDE" w:rsidRDefault="002B4BDE" w:rsidP="002B4BDE">
            <w:pPr>
              <w:spacing w:after="160" w:line="252" w:lineRule="auto"/>
              <w:jc w:val="center"/>
              <w:rPr>
                <w:rFonts w:ascii="Times New Roman" w:eastAsia="Times New Roman" w:hAnsi="Times New Roman" w:cs="Times New Roman"/>
                <w:sz w:val="28"/>
                <w:szCs w:val="28"/>
                <w:lang w:val="uz-Cyrl-UZ"/>
              </w:rPr>
            </w:pPr>
            <w:r w:rsidRPr="002B4BDE">
              <w:rPr>
                <w:rFonts w:ascii="Times New Roman" w:eastAsia="Times New Roman" w:hAnsi="Times New Roman" w:cs="Times New Roman"/>
                <w:sz w:val="28"/>
                <w:szCs w:val="28"/>
                <w:lang w:val="uz-Cyrl-UZ"/>
              </w:rPr>
              <w:t>Sunʻiy intellekt va axborot tizimlari kafedrasi professori</w:t>
            </w:r>
          </w:p>
        </w:tc>
      </w:tr>
      <w:tr w:rsidR="002B4BDE" w:rsidRPr="002B4BDE" w:rsidTr="00EF3242">
        <w:trPr>
          <w:trHeight w:val="278"/>
        </w:trPr>
        <w:tc>
          <w:tcPr>
            <w:tcW w:w="566" w:type="dxa"/>
            <w:tcBorders>
              <w:top w:val="single" w:sz="2" w:space="0" w:color="000000"/>
              <w:left w:val="single" w:sz="2" w:space="0" w:color="000000"/>
              <w:bottom w:val="single" w:sz="2" w:space="0" w:color="000000"/>
              <w:right w:val="single" w:sz="2" w:space="0" w:color="000000"/>
            </w:tcBorders>
            <w:vAlign w:val="center"/>
            <w:hideMark/>
          </w:tcPr>
          <w:p w:rsidR="002B4BDE" w:rsidRPr="002B4BDE" w:rsidRDefault="002B4BDE" w:rsidP="002B4BDE">
            <w:pPr>
              <w:spacing w:after="0" w:line="360" w:lineRule="auto"/>
              <w:jc w:val="center"/>
              <w:rPr>
                <w:rFonts w:ascii="Times New Roman" w:eastAsiaTheme="minorHAnsi" w:hAnsi="Times New Roman" w:cs="Times New Roman"/>
                <w:bCs/>
                <w:sz w:val="28"/>
                <w:szCs w:val="28"/>
                <w:lang w:val="uz-Cyrl-UZ" w:eastAsia="en-US"/>
              </w:rPr>
            </w:pPr>
            <w:r w:rsidRPr="002B4BDE">
              <w:rPr>
                <w:rFonts w:ascii="Times New Roman" w:eastAsiaTheme="minorHAnsi" w:hAnsi="Times New Roman" w:cs="Times New Roman"/>
                <w:bCs/>
                <w:sz w:val="28"/>
                <w:szCs w:val="28"/>
                <w:lang w:val="uz-Cyrl-UZ" w:eastAsia="en-US"/>
              </w:rPr>
              <w:t>25.</w:t>
            </w:r>
          </w:p>
        </w:tc>
        <w:tc>
          <w:tcPr>
            <w:tcW w:w="3829" w:type="dxa"/>
            <w:tcBorders>
              <w:top w:val="single" w:sz="2" w:space="0" w:color="000000"/>
              <w:left w:val="single" w:sz="2" w:space="0" w:color="000000"/>
              <w:bottom w:val="single" w:sz="2" w:space="0" w:color="000000"/>
              <w:right w:val="single" w:sz="2" w:space="0" w:color="auto"/>
            </w:tcBorders>
            <w:vAlign w:val="center"/>
            <w:hideMark/>
          </w:tcPr>
          <w:p w:rsidR="002B4BDE" w:rsidRPr="002B4BDE" w:rsidRDefault="002B4BDE" w:rsidP="002B4BDE">
            <w:pPr>
              <w:spacing w:after="0" w:line="240" w:lineRule="auto"/>
              <w:jc w:val="center"/>
              <w:rPr>
                <w:rFonts w:ascii="Times New Roman" w:eastAsia="Times New Roman" w:hAnsi="Times New Roman" w:cs="Times New Roman"/>
                <w:sz w:val="28"/>
                <w:szCs w:val="28"/>
                <w:lang w:val="uz-Cyrl-UZ"/>
              </w:rPr>
            </w:pPr>
            <w:r w:rsidRPr="002B4BDE">
              <w:rPr>
                <w:rFonts w:ascii="Times New Roman" w:eastAsia="Times New Roman" w:hAnsi="Times New Roman" w:cs="Times New Roman"/>
                <w:sz w:val="28"/>
                <w:szCs w:val="28"/>
                <w:lang w:val="uz-Cyrl-UZ"/>
              </w:rPr>
              <w:t>O‘roqov Sirojiddin Xudayberdiyevich</w:t>
            </w:r>
          </w:p>
        </w:tc>
        <w:tc>
          <w:tcPr>
            <w:tcW w:w="5103" w:type="dxa"/>
            <w:tcBorders>
              <w:top w:val="single" w:sz="2" w:space="0" w:color="000000"/>
              <w:left w:val="single" w:sz="2" w:space="0" w:color="auto"/>
              <w:bottom w:val="single" w:sz="2" w:space="0" w:color="000000"/>
              <w:right w:val="single" w:sz="2" w:space="0" w:color="000000"/>
            </w:tcBorders>
            <w:vAlign w:val="center"/>
            <w:hideMark/>
          </w:tcPr>
          <w:p w:rsidR="002B4BDE" w:rsidRPr="002B4BDE" w:rsidRDefault="002B4BDE" w:rsidP="002B4BDE">
            <w:pPr>
              <w:spacing w:after="160" w:line="252" w:lineRule="auto"/>
              <w:jc w:val="center"/>
              <w:rPr>
                <w:rFonts w:ascii="Times New Roman" w:eastAsia="Times New Roman" w:hAnsi="Times New Roman" w:cs="Times New Roman"/>
                <w:sz w:val="28"/>
                <w:szCs w:val="28"/>
                <w:lang w:val="uz-Cyrl-UZ"/>
              </w:rPr>
            </w:pPr>
            <w:r w:rsidRPr="002B4BDE">
              <w:rPr>
                <w:rFonts w:ascii="Times New Roman" w:eastAsia="Times New Roman" w:hAnsi="Times New Roman" w:cs="Times New Roman"/>
                <w:sz w:val="28"/>
                <w:szCs w:val="28"/>
                <w:lang w:val="en-US"/>
              </w:rPr>
              <w:t>B</w:t>
            </w:r>
            <w:r w:rsidRPr="002B4BDE">
              <w:rPr>
                <w:rFonts w:ascii="Times New Roman" w:eastAsia="Times New Roman" w:hAnsi="Times New Roman" w:cs="Times New Roman"/>
                <w:sz w:val="28"/>
                <w:szCs w:val="28"/>
                <w:lang w:val="uz-Cyrl-UZ"/>
              </w:rPr>
              <w:t>iokimyo instituti direktori</w:t>
            </w:r>
          </w:p>
        </w:tc>
      </w:tr>
      <w:tr w:rsidR="002B4BDE" w:rsidRPr="002B4BDE" w:rsidTr="00EF3242">
        <w:trPr>
          <w:trHeight w:val="278"/>
        </w:trPr>
        <w:tc>
          <w:tcPr>
            <w:tcW w:w="566" w:type="dxa"/>
            <w:tcBorders>
              <w:top w:val="single" w:sz="2" w:space="0" w:color="000000"/>
              <w:left w:val="single" w:sz="2" w:space="0" w:color="000000"/>
              <w:bottom w:val="single" w:sz="2" w:space="0" w:color="000000"/>
              <w:right w:val="single" w:sz="2" w:space="0" w:color="000000"/>
            </w:tcBorders>
            <w:vAlign w:val="center"/>
          </w:tcPr>
          <w:p w:rsidR="002B4BDE" w:rsidRPr="002B4BDE" w:rsidRDefault="002B4BDE" w:rsidP="002B4BDE">
            <w:pPr>
              <w:spacing w:after="0" w:line="360" w:lineRule="auto"/>
              <w:jc w:val="center"/>
              <w:rPr>
                <w:rFonts w:ascii="Times New Roman" w:eastAsiaTheme="minorHAnsi" w:hAnsi="Times New Roman" w:cs="Times New Roman"/>
                <w:bCs/>
                <w:sz w:val="28"/>
                <w:szCs w:val="28"/>
                <w:lang w:val="en-US" w:eastAsia="en-US"/>
              </w:rPr>
            </w:pPr>
            <w:r w:rsidRPr="002B4BDE">
              <w:rPr>
                <w:rFonts w:ascii="Times New Roman" w:eastAsiaTheme="minorHAnsi" w:hAnsi="Times New Roman" w:cs="Times New Roman"/>
                <w:bCs/>
                <w:sz w:val="28"/>
                <w:szCs w:val="28"/>
                <w:lang w:val="en-US" w:eastAsia="en-US"/>
              </w:rPr>
              <w:t>26.</w:t>
            </w:r>
          </w:p>
        </w:tc>
        <w:tc>
          <w:tcPr>
            <w:tcW w:w="3829" w:type="dxa"/>
            <w:tcBorders>
              <w:top w:val="single" w:sz="2" w:space="0" w:color="000000"/>
              <w:left w:val="single" w:sz="2" w:space="0" w:color="000000"/>
              <w:bottom w:val="single" w:sz="2" w:space="0" w:color="000000"/>
              <w:right w:val="single" w:sz="2" w:space="0" w:color="auto"/>
            </w:tcBorders>
            <w:vAlign w:val="center"/>
          </w:tcPr>
          <w:p w:rsidR="002B4BDE" w:rsidRPr="002B4BDE" w:rsidRDefault="002B4BDE" w:rsidP="002B4BDE">
            <w:pPr>
              <w:spacing w:after="0" w:line="240" w:lineRule="auto"/>
              <w:jc w:val="center"/>
              <w:rPr>
                <w:rFonts w:ascii="Times New Roman" w:eastAsia="Times New Roman" w:hAnsi="Times New Roman" w:cs="Times New Roman"/>
                <w:sz w:val="28"/>
                <w:szCs w:val="28"/>
                <w:lang w:val="uz-Cyrl-UZ"/>
              </w:rPr>
            </w:pPr>
            <w:r w:rsidRPr="002B4BDE">
              <w:rPr>
                <w:rFonts w:ascii="Times New Roman" w:eastAsia="Times New Roman" w:hAnsi="Times New Roman" w:cs="Times New Roman"/>
                <w:sz w:val="28"/>
                <w:szCs w:val="28"/>
                <w:lang w:val="uz-Cyrl-UZ"/>
              </w:rPr>
              <w:t>Keldiyarov Xudoy</w:t>
            </w:r>
            <w:r w:rsidRPr="002B4BDE">
              <w:rPr>
                <w:rFonts w:ascii="Times New Roman" w:eastAsia="Times New Roman" w:hAnsi="Times New Roman" w:cs="Times New Roman"/>
                <w:sz w:val="28"/>
                <w:szCs w:val="28"/>
                <w:lang w:val="en-US"/>
              </w:rPr>
              <w:t>o</w:t>
            </w:r>
            <w:r w:rsidRPr="002B4BDE">
              <w:rPr>
                <w:rFonts w:ascii="Times New Roman" w:eastAsia="Times New Roman" w:hAnsi="Times New Roman" w:cs="Times New Roman"/>
                <w:sz w:val="28"/>
                <w:szCs w:val="28"/>
                <w:lang w:val="uz-Cyrl-UZ"/>
              </w:rPr>
              <w:t>r</w:t>
            </w:r>
          </w:p>
        </w:tc>
        <w:tc>
          <w:tcPr>
            <w:tcW w:w="5103" w:type="dxa"/>
            <w:tcBorders>
              <w:top w:val="single" w:sz="2" w:space="0" w:color="000000"/>
              <w:left w:val="single" w:sz="2" w:space="0" w:color="auto"/>
              <w:bottom w:val="single" w:sz="2" w:space="0" w:color="000000"/>
              <w:right w:val="single" w:sz="2" w:space="0" w:color="000000"/>
            </w:tcBorders>
            <w:vAlign w:val="center"/>
          </w:tcPr>
          <w:p w:rsidR="002B4BDE" w:rsidRPr="002B4BDE" w:rsidRDefault="002B4BDE" w:rsidP="002B4BDE">
            <w:pPr>
              <w:spacing w:after="160" w:line="252" w:lineRule="auto"/>
              <w:jc w:val="center"/>
              <w:rPr>
                <w:rFonts w:ascii="Times New Roman" w:eastAsia="Times New Roman" w:hAnsi="Times New Roman" w:cs="Times New Roman"/>
                <w:sz w:val="28"/>
                <w:szCs w:val="28"/>
                <w:lang w:val="uz-Cyrl-UZ"/>
              </w:rPr>
            </w:pPr>
            <w:r w:rsidRPr="002B4BDE">
              <w:rPr>
                <w:rFonts w:ascii="Times New Roman" w:eastAsia="Times New Roman" w:hAnsi="Times New Roman" w:cs="Times New Roman"/>
                <w:sz w:val="28"/>
                <w:szCs w:val="28"/>
                <w:lang w:val="en-US"/>
              </w:rPr>
              <w:t>O</w:t>
            </w:r>
            <w:r w:rsidRPr="002B4BDE">
              <w:rPr>
                <w:rFonts w:ascii="Times New Roman" w:eastAsia="Times New Roman" w:hAnsi="Times New Roman" w:cs="Times New Roman"/>
                <w:sz w:val="28"/>
                <w:szCs w:val="28"/>
                <w:lang w:val="uz-Cyrl-UZ"/>
              </w:rPr>
              <w:t>‘simliklar fiziologiyasi va mikrobiologiya kafedrasi professori</w:t>
            </w:r>
          </w:p>
        </w:tc>
      </w:tr>
      <w:tr w:rsidR="002B4BDE" w:rsidRPr="002B4BDE" w:rsidTr="00EF3242">
        <w:trPr>
          <w:trHeight w:val="278"/>
        </w:trPr>
        <w:tc>
          <w:tcPr>
            <w:tcW w:w="566" w:type="dxa"/>
            <w:tcBorders>
              <w:top w:val="single" w:sz="2" w:space="0" w:color="000000"/>
              <w:left w:val="single" w:sz="2" w:space="0" w:color="000000"/>
              <w:bottom w:val="single" w:sz="2" w:space="0" w:color="000000"/>
              <w:right w:val="single" w:sz="2" w:space="0" w:color="000000"/>
            </w:tcBorders>
            <w:vAlign w:val="center"/>
          </w:tcPr>
          <w:p w:rsidR="002B4BDE" w:rsidRPr="002B4BDE" w:rsidRDefault="002B4BDE" w:rsidP="002B4BDE">
            <w:pPr>
              <w:spacing w:after="0" w:line="360" w:lineRule="auto"/>
              <w:jc w:val="center"/>
              <w:rPr>
                <w:rFonts w:ascii="Times New Roman" w:eastAsiaTheme="minorHAnsi" w:hAnsi="Times New Roman" w:cs="Times New Roman"/>
                <w:bCs/>
                <w:sz w:val="28"/>
                <w:szCs w:val="28"/>
                <w:lang w:val="en-US" w:eastAsia="en-US"/>
              </w:rPr>
            </w:pPr>
            <w:r w:rsidRPr="002B4BDE">
              <w:rPr>
                <w:rFonts w:ascii="Times New Roman" w:eastAsiaTheme="minorHAnsi" w:hAnsi="Times New Roman" w:cs="Times New Roman"/>
                <w:bCs/>
                <w:sz w:val="28"/>
                <w:szCs w:val="28"/>
                <w:lang w:val="en-US" w:eastAsia="en-US"/>
              </w:rPr>
              <w:t>27.</w:t>
            </w:r>
          </w:p>
        </w:tc>
        <w:tc>
          <w:tcPr>
            <w:tcW w:w="3829" w:type="dxa"/>
            <w:tcBorders>
              <w:top w:val="single" w:sz="2" w:space="0" w:color="000000"/>
              <w:left w:val="single" w:sz="2" w:space="0" w:color="000000"/>
              <w:bottom w:val="single" w:sz="2" w:space="0" w:color="000000"/>
              <w:right w:val="single" w:sz="2" w:space="0" w:color="auto"/>
            </w:tcBorders>
            <w:vAlign w:val="center"/>
          </w:tcPr>
          <w:p w:rsidR="002B4BDE" w:rsidRPr="002B4BDE" w:rsidRDefault="002B4BDE" w:rsidP="002B4BDE">
            <w:pPr>
              <w:spacing w:after="0" w:line="240" w:lineRule="auto"/>
              <w:jc w:val="center"/>
              <w:rPr>
                <w:rFonts w:ascii="Times New Roman" w:eastAsia="Times New Roman" w:hAnsi="Times New Roman" w:cs="Times New Roman"/>
                <w:sz w:val="28"/>
                <w:szCs w:val="28"/>
                <w:lang w:val="uz-Cyrl-UZ"/>
              </w:rPr>
            </w:pPr>
            <w:r w:rsidRPr="002B4BDE">
              <w:rPr>
                <w:rFonts w:ascii="Times New Roman" w:eastAsia="Times New Roman" w:hAnsi="Times New Roman" w:cs="Times New Roman"/>
                <w:sz w:val="28"/>
                <w:szCs w:val="28"/>
                <w:lang w:val="uz-Cyrl-UZ"/>
              </w:rPr>
              <w:t>Absanov A</w:t>
            </w:r>
            <w:r w:rsidRPr="002B4BDE">
              <w:rPr>
                <w:rFonts w:ascii="Times New Roman" w:eastAsia="Times New Roman" w:hAnsi="Times New Roman" w:cs="Times New Roman"/>
                <w:sz w:val="28"/>
                <w:szCs w:val="28"/>
                <w:lang w:val="en-US"/>
              </w:rPr>
              <w:t>h</w:t>
            </w:r>
            <w:r w:rsidRPr="002B4BDE">
              <w:rPr>
                <w:rFonts w:ascii="Times New Roman" w:eastAsia="Times New Roman" w:hAnsi="Times New Roman" w:cs="Times New Roman"/>
                <w:sz w:val="28"/>
                <w:szCs w:val="28"/>
                <w:lang w:val="uz-Cyrl-UZ"/>
              </w:rPr>
              <w:t>mad Abdusattarovich</w:t>
            </w:r>
          </w:p>
        </w:tc>
        <w:tc>
          <w:tcPr>
            <w:tcW w:w="5103" w:type="dxa"/>
            <w:tcBorders>
              <w:top w:val="single" w:sz="2" w:space="0" w:color="000000"/>
              <w:left w:val="single" w:sz="2" w:space="0" w:color="auto"/>
              <w:bottom w:val="single" w:sz="2" w:space="0" w:color="000000"/>
              <w:right w:val="single" w:sz="2" w:space="0" w:color="000000"/>
            </w:tcBorders>
            <w:vAlign w:val="center"/>
          </w:tcPr>
          <w:p w:rsidR="002B4BDE" w:rsidRPr="002B4BDE" w:rsidRDefault="002B4BDE" w:rsidP="002B4BDE">
            <w:pPr>
              <w:spacing w:after="160" w:line="252" w:lineRule="auto"/>
              <w:jc w:val="center"/>
              <w:rPr>
                <w:rFonts w:ascii="Times New Roman" w:eastAsia="Times New Roman" w:hAnsi="Times New Roman" w:cs="Times New Roman"/>
                <w:sz w:val="28"/>
                <w:szCs w:val="28"/>
                <w:lang w:val="uz-Cyrl-UZ"/>
              </w:rPr>
            </w:pPr>
            <w:r w:rsidRPr="002B4BDE">
              <w:rPr>
                <w:rFonts w:ascii="Times New Roman" w:eastAsia="Times New Roman" w:hAnsi="Times New Roman" w:cs="Times New Roman"/>
                <w:sz w:val="28"/>
                <w:szCs w:val="28"/>
                <w:lang w:val="en-US"/>
              </w:rPr>
              <w:t>M</w:t>
            </w:r>
            <w:r w:rsidRPr="002B4BDE">
              <w:rPr>
                <w:rFonts w:ascii="Times New Roman" w:eastAsia="Times New Roman" w:hAnsi="Times New Roman" w:cs="Times New Roman"/>
                <w:sz w:val="28"/>
                <w:szCs w:val="28"/>
                <w:lang w:val="uz-Cyrl-UZ"/>
              </w:rPr>
              <w:t>uhandislik fizikasi instituti direktori</w:t>
            </w:r>
          </w:p>
        </w:tc>
      </w:tr>
      <w:tr w:rsidR="002B4BDE" w:rsidRPr="002B4BDE" w:rsidTr="00EF3242">
        <w:trPr>
          <w:trHeight w:val="278"/>
        </w:trPr>
        <w:tc>
          <w:tcPr>
            <w:tcW w:w="566" w:type="dxa"/>
            <w:tcBorders>
              <w:top w:val="single" w:sz="2" w:space="0" w:color="000000"/>
              <w:left w:val="single" w:sz="2" w:space="0" w:color="000000"/>
              <w:bottom w:val="single" w:sz="2" w:space="0" w:color="000000"/>
              <w:right w:val="single" w:sz="2" w:space="0" w:color="000000"/>
            </w:tcBorders>
            <w:vAlign w:val="center"/>
          </w:tcPr>
          <w:p w:rsidR="002B4BDE" w:rsidRPr="002B4BDE" w:rsidRDefault="002B4BDE" w:rsidP="002B4BDE">
            <w:pPr>
              <w:spacing w:after="0" w:line="360" w:lineRule="auto"/>
              <w:jc w:val="center"/>
              <w:rPr>
                <w:rFonts w:ascii="Times New Roman" w:eastAsiaTheme="minorHAnsi" w:hAnsi="Times New Roman" w:cs="Times New Roman"/>
                <w:bCs/>
                <w:sz w:val="28"/>
                <w:szCs w:val="28"/>
                <w:lang w:val="en-US" w:eastAsia="en-US"/>
              </w:rPr>
            </w:pPr>
            <w:r w:rsidRPr="002B4BDE">
              <w:rPr>
                <w:rFonts w:ascii="Times New Roman" w:eastAsiaTheme="minorHAnsi" w:hAnsi="Times New Roman" w:cs="Times New Roman"/>
                <w:bCs/>
                <w:sz w:val="28"/>
                <w:szCs w:val="28"/>
                <w:lang w:val="en-US" w:eastAsia="en-US"/>
              </w:rPr>
              <w:t>28.</w:t>
            </w:r>
          </w:p>
        </w:tc>
        <w:tc>
          <w:tcPr>
            <w:tcW w:w="3829" w:type="dxa"/>
            <w:tcBorders>
              <w:top w:val="single" w:sz="2" w:space="0" w:color="000000"/>
              <w:left w:val="single" w:sz="2" w:space="0" w:color="000000"/>
              <w:bottom w:val="single" w:sz="2" w:space="0" w:color="000000"/>
              <w:right w:val="single" w:sz="2" w:space="0" w:color="auto"/>
            </w:tcBorders>
            <w:vAlign w:val="center"/>
          </w:tcPr>
          <w:p w:rsidR="002B4BDE" w:rsidRPr="002B4BDE" w:rsidRDefault="002B4BDE" w:rsidP="002B4BDE">
            <w:pPr>
              <w:spacing w:after="0" w:line="240" w:lineRule="auto"/>
              <w:jc w:val="center"/>
              <w:rPr>
                <w:rFonts w:ascii="Times New Roman" w:eastAsia="Times New Roman" w:hAnsi="Times New Roman" w:cs="Times New Roman"/>
                <w:sz w:val="28"/>
                <w:szCs w:val="28"/>
                <w:lang w:val="uz-Cyrl-UZ"/>
              </w:rPr>
            </w:pPr>
            <w:r w:rsidRPr="002B4BDE">
              <w:rPr>
                <w:rFonts w:ascii="Times New Roman" w:eastAsia="Times New Roman" w:hAnsi="Times New Roman" w:cs="Times New Roman"/>
                <w:sz w:val="28"/>
                <w:szCs w:val="28"/>
                <w:lang w:val="uz-Cyrl-UZ"/>
              </w:rPr>
              <w:t>Shodiyev Zokir Murtozoyevich</w:t>
            </w:r>
          </w:p>
        </w:tc>
        <w:tc>
          <w:tcPr>
            <w:tcW w:w="5103" w:type="dxa"/>
            <w:tcBorders>
              <w:top w:val="single" w:sz="2" w:space="0" w:color="000000"/>
              <w:left w:val="single" w:sz="2" w:space="0" w:color="auto"/>
              <w:bottom w:val="single" w:sz="2" w:space="0" w:color="000000"/>
              <w:right w:val="single" w:sz="2" w:space="0" w:color="000000"/>
            </w:tcBorders>
            <w:vAlign w:val="center"/>
          </w:tcPr>
          <w:p w:rsidR="002B4BDE" w:rsidRPr="002B4BDE" w:rsidRDefault="002B4BDE" w:rsidP="002B4BDE">
            <w:pPr>
              <w:spacing w:after="160" w:line="252" w:lineRule="auto"/>
              <w:jc w:val="center"/>
              <w:rPr>
                <w:rFonts w:ascii="Times New Roman" w:eastAsia="Times New Roman" w:hAnsi="Times New Roman" w:cs="Times New Roman"/>
                <w:sz w:val="28"/>
                <w:szCs w:val="28"/>
                <w:lang w:val="en-US"/>
              </w:rPr>
            </w:pPr>
            <w:r w:rsidRPr="002B4BDE">
              <w:rPr>
                <w:rFonts w:ascii="Times New Roman" w:eastAsia="Times New Roman" w:hAnsi="Times New Roman" w:cs="Times New Roman"/>
                <w:sz w:val="28"/>
                <w:szCs w:val="28"/>
                <w:lang w:val="en-US"/>
              </w:rPr>
              <w:t>U</w:t>
            </w:r>
            <w:r w:rsidRPr="002B4BDE">
              <w:rPr>
                <w:rFonts w:ascii="Times New Roman" w:eastAsia="Times New Roman" w:hAnsi="Times New Roman" w:cs="Times New Roman"/>
                <w:sz w:val="28"/>
                <w:szCs w:val="28"/>
                <w:lang w:val="uz-Cyrl-UZ"/>
              </w:rPr>
              <w:t>mumiy fizika kafedrasi</w:t>
            </w:r>
            <w:r w:rsidRPr="002B4BDE">
              <w:rPr>
                <w:rFonts w:ascii="Times New Roman" w:eastAsia="Times New Roman" w:hAnsi="Times New Roman" w:cs="Times New Roman"/>
                <w:sz w:val="28"/>
                <w:szCs w:val="28"/>
                <w:lang w:val="en-US"/>
              </w:rPr>
              <w:t xml:space="preserve"> mudiri</w:t>
            </w:r>
          </w:p>
        </w:tc>
      </w:tr>
      <w:tr w:rsidR="002B4BDE" w:rsidRPr="002B4BDE" w:rsidTr="00EF3242">
        <w:trPr>
          <w:trHeight w:val="278"/>
        </w:trPr>
        <w:tc>
          <w:tcPr>
            <w:tcW w:w="566" w:type="dxa"/>
            <w:tcBorders>
              <w:top w:val="single" w:sz="2" w:space="0" w:color="000000"/>
              <w:left w:val="single" w:sz="2" w:space="0" w:color="000000"/>
              <w:bottom w:val="single" w:sz="2" w:space="0" w:color="000000"/>
              <w:right w:val="single" w:sz="2" w:space="0" w:color="000000"/>
            </w:tcBorders>
            <w:vAlign w:val="center"/>
          </w:tcPr>
          <w:p w:rsidR="002B4BDE" w:rsidRPr="002B4BDE" w:rsidRDefault="002B4BDE" w:rsidP="002B4BDE">
            <w:pPr>
              <w:spacing w:after="0" w:line="360" w:lineRule="auto"/>
              <w:jc w:val="center"/>
              <w:rPr>
                <w:rFonts w:ascii="Times New Roman" w:eastAsiaTheme="minorHAnsi" w:hAnsi="Times New Roman" w:cs="Times New Roman"/>
                <w:bCs/>
                <w:sz w:val="28"/>
                <w:szCs w:val="28"/>
                <w:lang w:val="en-US" w:eastAsia="en-US"/>
              </w:rPr>
            </w:pPr>
            <w:r w:rsidRPr="002B4BDE">
              <w:rPr>
                <w:rFonts w:ascii="Times New Roman" w:eastAsiaTheme="minorHAnsi" w:hAnsi="Times New Roman" w:cs="Times New Roman"/>
                <w:bCs/>
                <w:sz w:val="28"/>
                <w:szCs w:val="28"/>
                <w:lang w:val="en-US" w:eastAsia="en-US"/>
              </w:rPr>
              <w:t>29.</w:t>
            </w:r>
          </w:p>
        </w:tc>
        <w:tc>
          <w:tcPr>
            <w:tcW w:w="3829" w:type="dxa"/>
            <w:tcBorders>
              <w:top w:val="single" w:sz="2" w:space="0" w:color="000000"/>
              <w:left w:val="single" w:sz="2" w:space="0" w:color="000000"/>
              <w:bottom w:val="single" w:sz="2" w:space="0" w:color="000000"/>
              <w:right w:val="single" w:sz="2" w:space="0" w:color="auto"/>
            </w:tcBorders>
            <w:vAlign w:val="center"/>
          </w:tcPr>
          <w:p w:rsidR="002B4BDE" w:rsidRPr="002B4BDE" w:rsidRDefault="002B4BDE" w:rsidP="002B4BDE">
            <w:pPr>
              <w:spacing w:after="0" w:line="240" w:lineRule="auto"/>
              <w:jc w:val="center"/>
              <w:rPr>
                <w:rFonts w:ascii="Times New Roman" w:eastAsia="Times New Roman" w:hAnsi="Times New Roman" w:cs="Times New Roman"/>
                <w:sz w:val="28"/>
                <w:szCs w:val="28"/>
                <w:lang w:val="uz-Cyrl-UZ"/>
              </w:rPr>
            </w:pPr>
            <w:r w:rsidRPr="002B4BDE">
              <w:rPr>
                <w:rFonts w:ascii="Times New Roman" w:eastAsia="Times New Roman" w:hAnsi="Times New Roman" w:cs="Times New Roman"/>
                <w:sz w:val="28"/>
                <w:szCs w:val="28"/>
                <w:lang w:val="uz-Cyrl-UZ"/>
              </w:rPr>
              <w:t>Rajabov Toshpo‘lot Fayzulloyevich</w:t>
            </w:r>
          </w:p>
        </w:tc>
        <w:tc>
          <w:tcPr>
            <w:tcW w:w="5103" w:type="dxa"/>
            <w:tcBorders>
              <w:top w:val="single" w:sz="2" w:space="0" w:color="000000"/>
              <w:left w:val="single" w:sz="2" w:space="0" w:color="auto"/>
              <w:bottom w:val="single" w:sz="2" w:space="0" w:color="000000"/>
              <w:right w:val="single" w:sz="2" w:space="0" w:color="000000"/>
            </w:tcBorders>
            <w:vAlign w:val="center"/>
          </w:tcPr>
          <w:p w:rsidR="002B4BDE" w:rsidRPr="002B4BDE" w:rsidRDefault="002B4BDE" w:rsidP="002B4BDE">
            <w:pPr>
              <w:spacing w:after="160" w:line="252" w:lineRule="auto"/>
              <w:jc w:val="center"/>
              <w:rPr>
                <w:rFonts w:ascii="Times New Roman" w:eastAsia="Times New Roman" w:hAnsi="Times New Roman" w:cs="Times New Roman"/>
                <w:sz w:val="28"/>
                <w:szCs w:val="28"/>
                <w:lang w:val="uz-Cyrl-UZ"/>
              </w:rPr>
            </w:pPr>
            <w:r w:rsidRPr="002B4BDE">
              <w:rPr>
                <w:rFonts w:ascii="Times New Roman" w:eastAsia="Times New Roman" w:hAnsi="Times New Roman" w:cs="Times New Roman"/>
                <w:sz w:val="28"/>
                <w:szCs w:val="28"/>
                <w:lang w:val="en-US"/>
              </w:rPr>
              <w:t>A</w:t>
            </w:r>
            <w:r w:rsidRPr="002B4BDE">
              <w:rPr>
                <w:rFonts w:ascii="Times New Roman" w:eastAsia="Times New Roman" w:hAnsi="Times New Roman" w:cs="Times New Roman"/>
                <w:sz w:val="28"/>
                <w:szCs w:val="28"/>
                <w:lang w:val="uz-Cyrl-UZ"/>
              </w:rPr>
              <w:t>grobiotexnologiyalar va oziq-ovqat xavfsizligi instituti direktori</w:t>
            </w:r>
          </w:p>
        </w:tc>
      </w:tr>
      <w:tr w:rsidR="002B4BDE" w:rsidRPr="002B4BDE" w:rsidTr="00EF3242">
        <w:trPr>
          <w:trHeight w:val="278"/>
        </w:trPr>
        <w:tc>
          <w:tcPr>
            <w:tcW w:w="566" w:type="dxa"/>
            <w:tcBorders>
              <w:top w:val="single" w:sz="2" w:space="0" w:color="000000"/>
              <w:left w:val="single" w:sz="2" w:space="0" w:color="000000"/>
              <w:bottom w:val="single" w:sz="2" w:space="0" w:color="000000"/>
              <w:right w:val="single" w:sz="2" w:space="0" w:color="000000"/>
            </w:tcBorders>
            <w:vAlign w:val="center"/>
          </w:tcPr>
          <w:p w:rsidR="002B4BDE" w:rsidRPr="002B4BDE" w:rsidRDefault="002B4BDE" w:rsidP="002B4BDE">
            <w:pPr>
              <w:spacing w:after="0" w:line="360" w:lineRule="auto"/>
              <w:jc w:val="center"/>
              <w:rPr>
                <w:rFonts w:ascii="Times New Roman" w:eastAsiaTheme="minorHAnsi" w:hAnsi="Times New Roman" w:cs="Times New Roman"/>
                <w:bCs/>
                <w:sz w:val="28"/>
                <w:szCs w:val="28"/>
                <w:lang w:val="en-US" w:eastAsia="en-US"/>
              </w:rPr>
            </w:pPr>
            <w:r w:rsidRPr="002B4BDE">
              <w:rPr>
                <w:rFonts w:ascii="Times New Roman" w:eastAsiaTheme="minorHAnsi" w:hAnsi="Times New Roman" w:cs="Times New Roman"/>
                <w:bCs/>
                <w:sz w:val="28"/>
                <w:szCs w:val="28"/>
                <w:lang w:val="en-US" w:eastAsia="en-US"/>
              </w:rPr>
              <w:t>30.</w:t>
            </w:r>
          </w:p>
        </w:tc>
        <w:tc>
          <w:tcPr>
            <w:tcW w:w="3829" w:type="dxa"/>
            <w:tcBorders>
              <w:top w:val="single" w:sz="2" w:space="0" w:color="000000"/>
              <w:left w:val="single" w:sz="2" w:space="0" w:color="000000"/>
              <w:bottom w:val="single" w:sz="2" w:space="0" w:color="000000"/>
              <w:right w:val="single" w:sz="2" w:space="0" w:color="auto"/>
            </w:tcBorders>
            <w:vAlign w:val="center"/>
          </w:tcPr>
          <w:p w:rsidR="002B4BDE" w:rsidRPr="002B4BDE" w:rsidRDefault="002B4BDE" w:rsidP="002B4BDE">
            <w:pPr>
              <w:spacing w:after="0" w:line="240" w:lineRule="auto"/>
              <w:jc w:val="center"/>
              <w:rPr>
                <w:rFonts w:ascii="Times New Roman" w:eastAsia="Times New Roman" w:hAnsi="Times New Roman" w:cs="Times New Roman"/>
                <w:sz w:val="28"/>
                <w:szCs w:val="28"/>
                <w:lang w:val="uz-Cyrl-UZ"/>
              </w:rPr>
            </w:pPr>
            <w:r w:rsidRPr="002B4BDE">
              <w:rPr>
                <w:rFonts w:ascii="Times New Roman" w:eastAsia="Times New Roman" w:hAnsi="Times New Roman" w:cs="Times New Roman"/>
                <w:sz w:val="28"/>
                <w:szCs w:val="28"/>
                <w:lang w:val="uz-Cyrl-UZ"/>
              </w:rPr>
              <w:t>Mamasov Shavkat Ali</w:t>
            </w:r>
            <w:r w:rsidRPr="002B4BDE">
              <w:rPr>
                <w:rFonts w:ascii="Times New Roman" w:eastAsia="Times New Roman" w:hAnsi="Times New Roman" w:cs="Times New Roman"/>
                <w:sz w:val="28"/>
                <w:szCs w:val="28"/>
                <w:lang w:val="en-US"/>
              </w:rPr>
              <w:t>q</w:t>
            </w:r>
            <w:r w:rsidRPr="002B4BDE">
              <w:rPr>
                <w:rFonts w:ascii="Times New Roman" w:eastAsia="Times New Roman" w:hAnsi="Times New Roman" w:cs="Times New Roman"/>
                <w:sz w:val="28"/>
                <w:szCs w:val="28"/>
                <w:lang w:val="uz-Cyrl-UZ"/>
              </w:rPr>
              <w:t>ulovich</w:t>
            </w:r>
          </w:p>
        </w:tc>
        <w:tc>
          <w:tcPr>
            <w:tcW w:w="5103" w:type="dxa"/>
            <w:tcBorders>
              <w:top w:val="single" w:sz="2" w:space="0" w:color="000000"/>
              <w:left w:val="single" w:sz="2" w:space="0" w:color="auto"/>
              <w:bottom w:val="single" w:sz="2" w:space="0" w:color="000000"/>
              <w:right w:val="single" w:sz="2" w:space="0" w:color="000000"/>
            </w:tcBorders>
            <w:vAlign w:val="center"/>
          </w:tcPr>
          <w:p w:rsidR="002B4BDE" w:rsidRPr="002B4BDE" w:rsidRDefault="002B4BDE" w:rsidP="002B4BDE">
            <w:pPr>
              <w:spacing w:after="160" w:line="252" w:lineRule="auto"/>
              <w:jc w:val="center"/>
              <w:rPr>
                <w:rFonts w:ascii="Times New Roman" w:eastAsia="Times New Roman" w:hAnsi="Times New Roman" w:cs="Times New Roman"/>
                <w:sz w:val="28"/>
                <w:szCs w:val="28"/>
                <w:lang w:val="en-US"/>
              </w:rPr>
            </w:pPr>
            <w:r w:rsidRPr="002B4BDE">
              <w:rPr>
                <w:rFonts w:ascii="Times New Roman" w:eastAsia="Times New Roman" w:hAnsi="Times New Roman" w:cs="Times New Roman"/>
                <w:sz w:val="28"/>
                <w:szCs w:val="28"/>
                <w:lang w:val="uz-Cyrl-UZ"/>
              </w:rPr>
              <w:t>Tuproqshunoslik va agrotexnologiyalar</w:t>
            </w:r>
            <w:r w:rsidRPr="002B4BDE">
              <w:rPr>
                <w:rFonts w:ascii="Times New Roman" w:eastAsia="Times New Roman" w:hAnsi="Times New Roman" w:cs="Times New Roman"/>
                <w:sz w:val="28"/>
                <w:szCs w:val="28"/>
                <w:lang w:val="en-US"/>
              </w:rPr>
              <w:t xml:space="preserve"> kafedrasi dotsenti</w:t>
            </w:r>
          </w:p>
        </w:tc>
      </w:tr>
      <w:tr w:rsidR="002B4BDE" w:rsidRPr="002B4BDE" w:rsidTr="00EF3242">
        <w:trPr>
          <w:trHeight w:val="278"/>
        </w:trPr>
        <w:tc>
          <w:tcPr>
            <w:tcW w:w="566" w:type="dxa"/>
            <w:tcBorders>
              <w:top w:val="single" w:sz="2" w:space="0" w:color="000000"/>
              <w:left w:val="single" w:sz="2" w:space="0" w:color="000000"/>
              <w:bottom w:val="single" w:sz="2" w:space="0" w:color="000000"/>
              <w:right w:val="single" w:sz="2" w:space="0" w:color="000000"/>
            </w:tcBorders>
            <w:vAlign w:val="center"/>
          </w:tcPr>
          <w:p w:rsidR="002B4BDE" w:rsidRPr="002B4BDE" w:rsidRDefault="002B4BDE" w:rsidP="002B4BDE">
            <w:pPr>
              <w:spacing w:after="0" w:line="360" w:lineRule="auto"/>
              <w:jc w:val="center"/>
              <w:rPr>
                <w:rFonts w:ascii="Times New Roman" w:eastAsiaTheme="minorHAnsi" w:hAnsi="Times New Roman" w:cs="Times New Roman"/>
                <w:bCs/>
                <w:sz w:val="28"/>
                <w:szCs w:val="28"/>
                <w:lang w:val="en-US" w:eastAsia="en-US"/>
              </w:rPr>
            </w:pPr>
            <w:r w:rsidRPr="002B4BDE">
              <w:rPr>
                <w:rFonts w:ascii="Times New Roman" w:eastAsiaTheme="minorHAnsi" w:hAnsi="Times New Roman" w:cs="Times New Roman"/>
                <w:bCs/>
                <w:sz w:val="28"/>
                <w:szCs w:val="28"/>
                <w:lang w:val="en-US" w:eastAsia="en-US"/>
              </w:rPr>
              <w:t>31.</w:t>
            </w:r>
          </w:p>
        </w:tc>
        <w:tc>
          <w:tcPr>
            <w:tcW w:w="3829" w:type="dxa"/>
            <w:tcBorders>
              <w:top w:val="single" w:sz="2" w:space="0" w:color="000000"/>
              <w:left w:val="single" w:sz="2" w:space="0" w:color="000000"/>
              <w:bottom w:val="single" w:sz="2" w:space="0" w:color="000000"/>
              <w:right w:val="single" w:sz="2" w:space="0" w:color="auto"/>
            </w:tcBorders>
            <w:vAlign w:val="center"/>
          </w:tcPr>
          <w:p w:rsidR="002B4BDE" w:rsidRPr="002B4BDE" w:rsidRDefault="002B4BDE" w:rsidP="002B4BDE">
            <w:pPr>
              <w:spacing w:after="0" w:line="240" w:lineRule="auto"/>
              <w:jc w:val="center"/>
              <w:rPr>
                <w:rFonts w:ascii="Times New Roman" w:eastAsia="Times New Roman" w:hAnsi="Times New Roman" w:cs="Times New Roman"/>
                <w:sz w:val="28"/>
                <w:szCs w:val="28"/>
                <w:lang w:val="uz-Cyrl-UZ"/>
              </w:rPr>
            </w:pPr>
            <w:r w:rsidRPr="002B4BDE">
              <w:rPr>
                <w:rFonts w:ascii="Times New Roman" w:eastAsia="Times New Roman" w:hAnsi="Times New Roman" w:cs="Times New Roman"/>
                <w:sz w:val="28"/>
                <w:szCs w:val="28"/>
                <w:lang w:val="en-US"/>
              </w:rPr>
              <w:t>Jo‘</w:t>
            </w:r>
            <w:r w:rsidRPr="002B4BDE">
              <w:rPr>
                <w:rFonts w:ascii="Times New Roman" w:eastAsia="Times New Roman" w:hAnsi="Times New Roman" w:cs="Times New Roman"/>
                <w:sz w:val="28"/>
                <w:szCs w:val="28"/>
                <w:lang w:val="uz-Cyrl-UZ"/>
              </w:rPr>
              <w:t>ra</w:t>
            </w:r>
            <w:r w:rsidRPr="002B4BDE">
              <w:rPr>
                <w:rFonts w:ascii="Times New Roman" w:eastAsia="Times New Roman" w:hAnsi="Times New Roman" w:cs="Times New Roman"/>
                <w:sz w:val="28"/>
                <w:szCs w:val="28"/>
                <w:lang w:val="en-US"/>
              </w:rPr>
              <w:t>q</w:t>
            </w:r>
            <w:r w:rsidRPr="002B4BDE">
              <w:rPr>
                <w:rFonts w:ascii="Times New Roman" w:eastAsia="Times New Roman" w:hAnsi="Times New Roman" w:cs="Times New Roman"/>
                <w:sz w:val="28"/>
                <w:szCs w:val="28"/>
                <w:lang w:val="uz-Cyrl-UZ"/>
              </w:rPr>
              <w:t>ulov Sho</w:t>
            </w:r>
            <w:r w:rsidRPr="002B4BDE">
              <w:rPr>
                <w:rFonts w:ascii="Times New Roman" w:eastAsia="Times New Roman" w:hAnsi="Times New Roman" w:cs="Times New Roman"/>
                <w:sz w:val="28"/>
                <w:szCs w:val="28"/>
                <w:lang w:val="en-US"/>
              </w:rPr>
              <w:t>h</w:t>
            </w:r>
            <w:r w:rsidRPr="002B4BDE">
              <w:rPr>
                <w:rFonts w:ascii="Times New Roman" w:eastAsia="Times New Roman" w:hAnsi="Times New Roman" w:cs="Times New Roman"/>
                <w:sz w:val="28"/>
                <w:szCs w:val="28"/>
                <w:lang w:val="uz-Cyrl-UZ"/>
              </w:rPr>
              <w:t>rux Davronovich</w:t>
            </w:r>
          </w:p>
        </w:tc>
        <w:tc>
          <w:tcPr>
            <w:tcW w:w="5103" w:type="dxa"/>
            <w:tcBorders>
              <w:top w:val="single" w:sz="2" w:space="0" w:color="000000"/>
              <w:left w:val="single" w:sz="2" w:space="0" w:color="auto"/>
              <w:bottom w:val="single" w:sz="2" w:space="0" w:color="000000"/>
              <w:right w:val="single" w:sz="2" w:space="0" w:color="000000"/>
            </w:tcBorders>
            <w:vAlign w:val="center"/>
          </w:tcPr>
          <w:p w:rsidR="002B4BDE" w:rsidRPr="002B4BDE" w:rsidRDefault="002B4BDE" w:rsidP="002B4BDE">
            <w:pPr>
              <w:spacing w:after="160" w:line="252" w:lineRule="auto"/>
              <w:jc w:val="center"/>
              <w:rPr>
                <w:rFonts w:ascii="Times New Roman" w:eastAsia="Times New Roman" w:hAnsi="Times New Roman" w:cs="Times New Roman"/>
                <w:sz w:val="28"/>
                <w:szCs w:val="28"/>
                <w:lang w:val="uz-Cyrl-UZ"/>
              </w:rPr>
            </w:pPr>
            <w:r w:rsidRPr="002B4BDE">
              <w:rPr>
                <w:rFonts w:ascii="Times New Roman" w:eastAsia="Times New Roman" w:hAnsi="Times New Roman" w:cs="Times New Roman"/>
                <w:sz w:val="28"/>
                <w:szCs w:val="28"/>
                <w:lang w:val="en-US"/>
              </w:rPr>
              <w:t>I</w:t>
            </w:r>
            <w:r w:rsidRPr="002B4BDE">
              <w:rPr>
                <w:rFonts w:ascii="Times New Roman" w:eastAsia="Times New Roman" w:hAnsi="Times New Roman" w:cs="Times New Roman"/>
                <w:sz w:val="28"/>
                <w:szCs w:val="28"/>
                <w:lang w:val="uz-Cyrl-UZ"/>
              </w:rPr>
              <w:t>nson resurslari va mahalla taraqqiyotini boshqarish instituti direktori</w:t>
            </w:r>
          </w:p>
        </w:tc>
      </w:tr>
      <w:tr w:rsidR="002B4BDE" w:rsidRPr="002B4BDE" w:rsidTr="00EF3242">
        <w:trPr>
          <w:trHeight w:val="278"/>
        </w:trPr>
        <w:tc>
          <w:tcPr>
            <w:tcW w:w="566" w:type="dxa"/>
            <w:tcBorders>
              <w:top w:val="single" w:sz="2" w:space="0" w:color="000000"/>
              <w:left w:val="single" w:sz="2" w:space="0" w:color="000000"/>
              <w:bottom w:val="single" w:sz="2" w:space="0" w:color="000000"/>
              <w:right w:val="single" w:sz="2" w:space="0" w:color="000000"/>
            </w:tcBorders>
            <w:vAlign w:val="center"/>
          </w:tcPr>
          <w:p w:rsidR="002B4BDE" w:rsidRPr="002B4BDE" w:rsidRDefault="002B4BDE" w:rsidP="002B4BDE">
            <w:pPr>
              <w:spacing w:after="0" w:line="360" w:lineRule="auto"/>
              <w:jc w:val="center"/>
              <w:rPr>
                <w:rFonts w:ascii="Times New Roman" w:eastAsiaTheme="minorHAnsi" w:hAnsi="Times New Roman" w:cs="Times New Roman"/>
                <w:bCs/>
                <w:sz w:val="28"/>
                <w:szCs w:val="28"/>
                <w:lang w:val="en-US" w:eastAsia="en-US"/>
              </w:rPr>
            </w:pPr>
            <w:r w:rsidRPr="002B4BDE">
              <w:rPr>
                <w:rFonts w:ascii="Times New Roman" w:eastAsiaTheme="minorHAnsi" w:hAnsi="Times New Roman" w:cs="Times New Roman"/>
                <w:bCs/>
                <w:sz w:val="28"/>
                <w:szCs w:val="28"/>
                <w:lang w:val="en-US" w:eastAsia="en-US"/>
              </w:rPr>
              <w:t>32.</w:t>
            </w:r>
          </w:p>
        </w:tc>
        <w:tc>
          <w:tcPr>
            <w:tcW w:w="3829" w:type="dxa"/>
            <w:tcBorders>
              <w:top w:val="single" w:sz="2" w:space="0" w:color="000000"/>
              <w:left w:val="single" w:sz="2" w:space="0" w:color="000000"/>
              <w:bottom w:val="single" w:sz="2" w:space="0" w:color="000000"/>
              <w:right w:val="single" w:sz="2" w:space="0" w:color="auto"/>
            </w:tcBorders>
            <w:vAlign w:val="center"/>
          </w:tcPr>
          <w:p w:rsidR="002B4BDE" w:rsidRPr="002B4BDE" w:rsidRDefault="002B4BDE" w:rsidP="002B4BDE">
            <w:pPr>
              <w:spacing w:after="0" w:line="240" w:lineRule="auto"/>
              <w:jc w:val="center"/>
              <w:rPr>
                <w:rFonts w:ascii="Times New Roman" w:eastAsia="Times New Roman" w:hAnsi="Times New Roman" w:cs="Times New Roman"/>
                <w:sz w:val="28"/>
                <w:szCs w:val="28"/>
                <w:lang w:val="uz-Cyrl-UZ"/>
              </w:rPr>
            </w:pPr>
            <w:r w:rsidRPr="002B4BDE">
              <w:rPr>
                <w:rFonts w:ascii="Times New Roman" w:eastAsia="Times New Roman" w:hAnsi="Times New Roman" w:cs="Times New Roman"/>
                <w:sz w:val="28"/>
                <w:szCs w:val="28"/>
                <w:lang w:val="uz-Cyrl-UZ"/>
              </w:rPr>
              <w:t>Arabov Nurali Uralovich</w:t>
            </w:r>
          </w:p>
        </w:tc>
        <w:tc>
          <w:tcPr>
            <w:tcW w:w="5103" w:type="dxa"/>
            <w:tcBorders>
              <w:top w:val="single" w:sz="2" w:space="0" w:color="000000"/>
              <w:left w:val="single" w:sz="2" w:space="0" w:color="auto"/>
              <w:bottom w:val="single" w:sz="2" w:space="0" w:color="000000"/>
              <w:right w:val="single" w:sz="2" w:space="0" w:color="000000"/>
            </w:tcBorders>
            <w:vAlign w:val="center"/>
          </w:tcPr>
          <w:p w:rsidR="002B4BDE" w:rsidRPr="002B4BDE" w:rsidRDefault="002B4BDE" w:rsidP="002B4BDE">
            <w:pPr>
              <w:spacing w:after="160" w:line="252" w:lineRule="auto"/>
              <w:jc w:val="center"/>
              <w:rPr>
                <w:rFonts w:ascii="Times New Roman" w:eastAsia="Times New Roman" w:hAnsi="Times New Roman" w:cs="Times New Roman"/>
                <w:sz w:val="28"/>
                <w:szCs w:val="28"/>
                <w:lang w:val="uz-Cyrl-UZ"/>
              </w:rPr>
            </w:pPr>
            <w:r w:rsidRPr="002B4BDE">
              <w:rPr>
                <w:rFonts w:ascii="Times New Roman" w:eastAsia="Times New Roman" w:hAnsi="Times New Roman" w:cs="Times New Roman"/>
                <w:sz w:val="28"/>
                <w:szCs w:val="28"/>
                <w:lang w:val="en-US"/>
              </w:rPr>
              <w:t>I</w:t>
            </w:r>
            <w:r w:rsidRPr="002B4BDE">
              <w:rPr>
                <w:rFonts w:ascii="Times New Roman" w:eastAsia="Times New Roman" w:hAnsi="Times New Roman" w:cs="Times New Roman"/>
                <w:sz w:val="28"/>
                <w:szCs w:val="28"/>
                <w:lang w:val="uz-Cyrl-UZ"/>
              </w:rPr>
              <w:t>nson resurslarini boshqarish kafedrasi mudiri</w:t>
            </w:r>
          </w:p>
        </w:tc>
      </w:tr>
      <w:tr w:rsidR="002B4BDE" w:rsidRPr="002B4BDE" w:rsidTr="00EF3242">
        <w:trPr>
          <w:trHeight w:val="278"/>
        </w:trPr>
        <w:tc>
          <w:tcPr>
            <w:tcW w:w="566" w:type="dxa"/>
            <w:tcBorders>
              <w:top w:val="single" w:sz="2" w:space="0" w:color="000000"/>
              <w:left w:val="single" w:sz="2" w:space="0" w:color="000000"/>
              <w:bottom w:val="single" w:sz="2" w:space="0" w:color="000000"/>
              <w:right w:val="single" w:sz="2" w:space="0" w:color="000000"/>
            </w:tcBorders>
            <w:vAlign w:val="center"/>
          </w:tcPr>
          <w:p w:rsidR="002B4BDE" w:rsidRPr="002B4BDE" w:rsidRDefault="002B4BDE" w:rsidP="002B4BDE">
            <w:pPr>
              <w:spacing w:after="0" w:line="360" w:lineRule="auto"/>
              <w:jc w:val="center"/>
              <w:rPr>
                <w:rFonts w:ascii="Times New Roman" w:eastAsiaTheme="minorHAnsi" w:hAnsi="Times New Roman" w:cs="Times New Roman"/>
                <w:bCs/>
                <w:sz w:val="28"/>
                <w:szCs w:val="28"/>
                <w:lang w:val="en-US" w:eastAsia="en-US"/>
              </w:rPr>
            </w:pPr>
            <w:r w:rsidRPr="002B4BDE">
              <w:rPr>
                <w:rFonts w:ascii="Times New Roman" w:eastAsiaTheme="minorHAnsi" w:hAnsi="Times New Roman" w:cs="Times New Roman"/>
                <w:bCs/>
                <w:sz w:val="28"/>
                <w:szCs w:val="28"/>
                <w:lang w:val="en-US" w:eastAsia="en-US"/>
              </w:rPr>
              <w:t>33.</w:t>
            </w:r>
          </w:p>
        </w:tc>
        <w:tc>
          <w:tcPr>
            <w:tcW w:w="3829" w:type="dxa"/>
            <w:tcBorders>
              <w:top w:val="single" w:sz="2" w:space="0" w:color="000000"/>
              <w:left w:val="single" w:sz="2" w:space="0" w:color="000000"/>
              <w:bottom w:val="single" w:sz="2" w:space="0" w:color="000000"/>
              <w:right w:val="single" w:sz="2" w:space="0" w:color="auto"/>
            </w:tcBorders>
            <w:vAlign w:val="center"/>
          </w:tcPr>
          <w:p w:rsidR="002B4BDE" w:rsidRPr="002B4BDE" w:rsidRDefault="002B4BDE" w:rsidP="002B4BDE">
            <w:pPr>
              <w:spacing w:after="0" w:line="240" w:lineRule="auto"/>
              <w:jc w:val="center"/>
              <w:rPr>
                <w:rFonts w:ascii="Times New Roman" w:eastAsia="Times New Roman" w:hAnsi="Times New Roman" w:cs="Times New Roman"/>
                <w:sz w:val="28"/>
                <w:szCs w:val="28"/>
                <w:lang w:val="uz-Cyrl-UZ"/>
              </w:rPr>
            </w:pPr>
            <w:r w:rsidRPr="002B4BDE">
              <w:rPr>
                <w:rFonts w:ascii="Times New Roman" w:eastAsia="Times New Roman" w:hAnsi="Times New Roman" w:cs="Times New Roman"/>
                <w:sz w:val="28"/>
                <w:szCs w:val="28"/>
                <w:lang w:val="uz-Cyrl-UZ"/>
              </w:rPr>
              <w:t>Mirtoshev Zavqiddin Davronovich</w:t>
            </w:r>
          </w:p>
        </w:tc>
        <w:tc>
          <w:tcPr>
            <w:tcW w:w="5103" w:type="dxa"/>
            <w:tcBorders>
              <w:top w:val="single" w:sz="2" w:space="0" w:color="000000"/>
              <w:left w:val="single" w:sz="2" w:space="0" w:color="auto"/>
              <w:bottom w:val="single" w:sz="2" w:space="0" w:color="000000"/>
              <w:right w:val="single" w:sz="2" w:space="0" w:color="000000"/>
            </w:tcBorders>
            <w:vAlign w:val="center"/>
          </w:tcPr>
          <w:p w:rsidR="002B4BDE" w:rsidRPr="002B4BDE" w:rsidRDefault="002B4BDE" w:rsidP="002B4BDE">
            <w:pPr>
              <w:spacing w:after="160" w:line="252" w:lineRule="auto"/>
              <w:jc w:val="center"/>
              <w:rPr>
                <w:rFonts w:ascii="Times New Roman" w:eastAsia="Times New Roman" w:hAnsi="Times New Roman" w:cs="Times New Roman"/>
                <w:sz w:val="28"/>
                <w:szCs w:val="28"/>
                <w:lang w:val="uz-Cyrl-UZ"/>
              </w:rPr>
            </w:pPr>
            <w:r w:rsidRPr="002B4BDE">
              <w:rPr>
                <w:rFonts w:ascii="Times New Roman" w:eastAsia="Times New Roman" w:hAnsi="Times New Roman" w:cs="Times New Roman"/>
                <w:sz w:val="28"/>
                <w:szCs w:val="28"/>
                <w:lang w:val="uz-Cyrl-UZ"/>
              </w:rPr>
              <w:t>Yadro texnologiyalar</w:t>
            </w:r>
            <w:r w:rsidRPr="002B4BDE">
              <w:rPr>
                <w:rFonts w:ascii="Times New Roman" w:eastAsia="Times New Roman" w:hAnsi="Times New Roman" w:cs="Times New Roman"/>
                <w:sz w:val="28"/>
                <w:szCs w:val="28"/>
                <w:lang w:val="en-US"/>
              </w:rPr>
              <w:t>i</w:t>
            </w:r>
            <w:r w:rsidRPr="002B4BDE">
              <w:rPr>
                <w:rFonts w:ascii="Times New Roman" w:eastAsia="Times New Roman" w:hAnsi="Times New Roman" w:cs="Times New Roman"/>
                <w:sz w:val="28"/>
                <w:szCs w:val="28"/>
                <w:lang w:val="uz-Cyrl-UZ"/>
              </w:rPr>
              <w:t xml:space="preserve"> instituti direktori</w:t>
            </w:r>
          </w:p>
        </w:tc>
      </w:tr>
      <w:tr w:rsidR="002B4BDE" w:rsidRPr="002B4BDE" w:rsidTr="00EF3242">
        <w:trPr>
          <w:trHeight w:val="278"/>
        </w:trPr>
        <w:tc>
          <w:tcPr>
            <w:tcW w:w="566" w:type="dxa"/>
            <w:tcBorders>
              <w:top w:val="single" w:sz="2" w:space="0" w:color="000000"/>
              <w:left w:val="single" w:sz="2" w:space="0" w:color="000000"/>
              <w:bottom w:val="single" w:sz="2" w:space="0" w:color="000000"/>
              <w:right w:val="single" w:sz="2" w:space="0" w:color="000000"/>
            </w:tcBorders>
            <w:vAlign w:val="center"/>
          </w:tcPr>
          <w:p w:rsidR="002B4BDE" w:rsidRPr="002B4BDE" w:rsidRDefault="002B4BDE" w:rsidP="002B4BDE">
            <w:pPr>
              <w:spacing w:after="0" w:line="360" w:lineRule="auto"/>
              <w:jc w:val="center"/>
              <w:rPr>
                <w:rFonts w:ascii="Times New Roman" w:eastAsiaTheme="minorHAnsi" w:hAnsi="Times New Roman" w:cs="Times New Roman"/>
                <w:bCs/>
                <w:sz w:val="28"/>
                <w:szCs w:val="28"/>
                <w:lang w:val="en-US" w:eastAsia="en-US"/>
              </w:rPr>
            </w:pPr>
            <w:r w:rsidRPr="002B4BDE">
              <w:rPr>
                <w:rFonts w:ascii="Times New Roman" w:eastAsiaTheme="minorHAnsi" w:hAnsi="Times New Roman" w:cs="Times New Roman"/>
                <w:bCs/>
                <w:sz w:val="28"/>
                <w:szCs w:val="28"/>
                <w:lang w:val="en-US" w:eastAsia="en-US"/>
              </w:rPr>
              <w:t>34.</w:t>
            </w:r>
          </w:p>
        </w:tc>
        <w:tc>
          <w:tcPr>
            <w:tcW w:w="3829" w:type="dxa"/>
            <w:tcBorders>
              <w:top w:val="single" w:sz="2" w:space="0" w:color="000000"/>
              <w:left w:val="single" w:sz="2" w:space="0" w:color="000000"/>
              <w:bottom w:val="single" w:sz="2" w:space="0" w:color="000000"/>
              <w:right w:val="single" w:sz="2" w:space="0" w:color="auto"/>
            </w:tcBorders>
            <w:vAlign w:val="center"/>
          </w:tcPr>
          <w:p w:rsidR="002B4BDE" w:rsidRPr="002B4BDE" w:rsidRDefault="002B4BDE" w:rsidP="002B4BDE">
            <w:pPr>
              <w:spacing w:after="0" w:line="240" w:lineRule="auto"/>
              <w:jc w:val="center"/>
              <w:rPr>
                <w:rFonts w:ascii="Times New Roman" w:eastAsia="Times New Roman" w:hAnsi="Times New Roman" w:cs="Times New Roman"/>
                <w:sz w:val="28"/>
                <w:szCs w:val="28"/>
                <w:lang w:val="uz-Cyrl-UZ"/>
              </w:rPr>
            </w:pPr>
            <w:r w:rsidRPr="002B4BDE">
              <w:rPr>
                <w:rFonts w:ascii="Times New Roman" w:eastAsia="Times New Roman" w:hAnsi="Times New Roman" w:cs="Times New Roman"/>
                <w:sz w:val="28"/>
                <w:szCs w:val="28"/>
                <w:lang w:val="uz-Cyrl-UZ"/>
              </w:rPr>
              <w:t>Nizamova Nigora Negmatovna</w:t>
            </w:r>
          </w:p>
        </w:tc>
        <w:tc>
          <w:tcPr>
            <w:tcW w:w="5103" w:type="dxa"/>
            <w:tcBorders>
              <w:top w:val="single" w:sz="2" w:space="0" w:color="000000"/>
              <w:left w:val="single" w:sz="2" w:space="0" w:color="auto"/>
              <w:bottom w:val="single" w:sz="2" w:space="0" w:color="000000"/>
              <w:right w:val="single" w:sz="2" w:space="0" w:color="000000"/>
            </w:tcBorders>
            <w:vAlign w:val="center"/>
          </w:tcPr>
          <w:p w:rsidR="002B4BDE" w:rsidRPr="002B4BDE" w:rsidRDefault="002B4BDE" w:rsidP="002B4BDE">
            <w:pPr>
              <w:spacing w:after="160" w:line="252" w:lineRule="auto"/>
              <w:jc w:val="center"/>
              <w:rPr>
                <w:rFonts w:ascii="Times New Roman" w:eastAsia="Times New Roman" w:hAnsi="Times New Roman" w:cs="Times New Roman"/>
                <w:sz w:val="28"/>
                <w:szCs w:val="28"/>
                <w:lang w:val="uz-Cyrl-UZ"/>
              </w:rPr>
            </w:pPr>
            <w:r w:rsidRPr="002B4BDE">
              <w:rPr>
                <w:rFonts w:ascii="Times New Roman" w:eastAsia="Times New Roman" w:hAnsi="Times New Roman" w:cs="Times New Roman"/>
                <w:sz w:val="28"/>
                <w:szCs w:val="28"/>
                <w:lang w:val="uz-Cyrl-UZ"/>
              </w:rPr>
              <w:t>Magistratura  markazi boshlig‘i</w:t>
            </w:r>
          </w:p>
        </w:tc>
      </w:tr>
      <w:tr w:rsidR="002B4BDE" w:rsidRPr="002B4BDE" w:rsidTr="00EF3242">
        <w:trPr>
          <w:trHeight w:val="278"/>
        </w:trPr>
        <w:tc>
          <w:tcPr>
            <w:tcW w:w="566" w:type="dxa"/>
            <w:tcBorders>
              <w:top w:val="single" w:sz="2" w:space="0" w:color="000000"/>
              <w:left w:val="single" w:sz="2" w:space="0" w:color="000000"/>
              <w:bottom w:val="single" w:sz="2" w:space="0" w:color="000000"/>
              <w:right w:val="single" w:sz="2" w:space="0" w:color="000000"/>
            </w:tcBorders>
            <w:vAlign w:val="center"/>
          </w:tcPr>
          <w:p w:rsidR="002B4BDE" w:rsidRPr="002B4BDE" w:rsidRDefault="002B4BDE" w:rsidP="002B4BDE">
            <w:pPr>
              <w:spacing w:after="0" w:line="360" w:lineRule="auto"/>
              <w:jc w:val="center"/>
              <w:rPr>
                <w:rFonts w:ascii="Times New Roman" w:eastAsiaTheme="minorHAnsi" w:hAnsi="Times New Roman" w:cs="Times New Roman"/>
                <w:bCs/>
                <w:sz w:val="28"/>
                <w:szCs w:val="28"/>
                <w:lang w:val="en-US" w:eastAsia="en-US"/>
              </w:rPr>
            </w:pPr>
            <w:r w:rsidRPr="002B4BDE">
              <w:rPr>
                <w:rFonts w:ascii="Times New Roman" w:eastAsiaTheme="minorHAnsi" w:hAnsi="Times New Roman" w:cs="Times New Roman"/>
                <w:bCs/>
                <w:sz w:val="28"/>
                <w:szCs w:val="28"/>
                <w:lang w:val="en-US" w:eastAsia="en-US"/>
              </w:rPr>
              <w:t>35.</w:t>
            </w:r>
          </w:p>
        </w:tc>
        <w:tc>
          <w:tcPr>
            <w:tcW w:w="3829" w:type="dxa"/>
            <w:tcBorders>
              <w:top w:val="single" w:sz="2" w:space="0" w:color="000000"/>
              <w:left w:val="single" w:sz="2" w:space="0" w:color="000000"/>
              <w:bottom w:val="single" w:sz="2" w:space="0" w:color="000000"/>
              <w:right w:val="single" w:sz="2" w:space="0" w:color="auto"/>
            </w:tcBorders>
            <w:vAlign w:val="center"/>
          </w:tcPr>
          <w:p w:rsidR="002B4BDE" w:rsidRPr="002B4BDE" w:rsidRDefault="002B4BDE" w:rsidP="002B4BDE">
            <w:pPr>
              <w:spacing w:after="0" w:line="240" w:lineRule="auto"/>
              <w:jc w:val="center"/>
              <w:rPr>
                <w:rFonts w:ascii="Times New Roman" w:eastAsia="Times New Roman" w:hAnsi="Times New Roman" w:cs="Times New Roman"/>
                <w:sz w:val="28"/>
                <w:szCs w:val="28"/>
                <w:lang w:val="uz-Cyrl-UZ"/>
              </w:rPr>
            </w:pPr>
            <w:r w:rsidRPr="002B4BDE">
              <w:rPr>
                <w:rFonts w:ascii="Times New Roman" w:eastAsia="Times New Roman" w:hAnsi="Times New Roman" w:cs="Times New Roman"/>
                <w:sz w:val="28"/>
                <w:szCs w:val="28"/>
                <w:lang w:val="uz-Cyrl-UZ"/>
              </w:rPr>
              <w:t>Umarov Azamat Mardonovich</w:t>
            </w:r>
          </w:p>
        </w:tc>
        <w:tc>
          <w:tcPr>
            <w:tcW w:w="5103" w:type="dxa"/>
            <w:tcBorders>
              <w:top w:val="single" w:sz="2" w:space="0" w:color="000000"/>
              <w:left w:val="single" w:sz="2" w:space="0" w:color="auto"/>
              <w:bottom w:val="single" w:sz="2" w:space="0" w:color="000000"/>
              <w:right w:val="single" w:sz="2" w:space="0" w:color="000000"/>
            </w:tcBorders>
            <w:vAlign w:val="center"/>
          </w:tcPr>
          <w:p w:rsidR="002B4BDE" w:rsidRPr="002B4BDE" w:rsidRDefault="002B4BDE" w:rsidP="002B4BDE">
            <w:pPr>
              <w:spacing w:after="160" w:line="252" w:lineRule="auto"/>
              <w:jc w:val="center"/>
              <w:rPr>
                <w:rFonts w:ascii="Times New Roman" w:eastAsia="Times New Roman" w:hAnsi="Times New Roman" w:cs="Times New Roman"/>
                <w:sz w:val="28"/>
                <w:szCs w:val="28"/>
                <w:lang w:val="en-US"/>
              </w:rPr>
            </w:pPr>
            <w:r w:rsidRPr="002B4BDE">
              <w:rPr>
                <w:rFonts w:ascii="Times New Roman" w:eastAsia="Times New Roman" w:hAnsi="Times New Roman" w:cs="Times New Roman"/>
                <w:sz w:val="28"/>
                <w:szCs w:val="28"/>
                <w:lang w:val="uz-Cyrl-UZ"/>
              </w:rPr>
              <w:t>Samarqand davlat universiteti huzuridagi akademik litsey</w:t>
            </w:r>
            <w:r w:rsidRPr="002B4BDE">
              <w:rPr>
                <w:rFonts w:ascii="Times New Roman" w:eastAsia="Times New Roman" w:hAnsi="Times New Roman" w:cs="Times New Roman"/>
                <w:sz w:val="28"/>
                <w:szCs w:val="28"/>
                <w:lang w:val="en-US"/>
              </w:rPr>
              <w:t xml:space="preserve"> direktori</w:t>
            </w:r>
          </w:p>
        </w:tc>
      </w:tr>
      <w:tr w:rsidR="002B4BDE" w:rsidRPr="002B4BDE" w:rsidTr="00EF3242">
        <w:trPr>
          <w:trHeight w:val="278"/>
        </w:trPr>
        <w:tc>
          <w:tcPr>
            <w:tcW w:w="566" w:type="dxa"/>
            <w:tcBorders>
              <w:top w:val="single" w:sz="2" w:space="0" w:color="000000"/>
              <w:left w:val="single" w:sz="2" w:space="0" w:color="000000"/>
              <w:bottom w:val="single" w:sz="2" w:space="0" w:color="000000"/>
              <w:right w:val="single" w:sz="2" w:space="0" w:color="000000"/>
            </w:tcBorders>
            <w:vAlign w:val="center"/>
          </w:tcPr>
          <w:p w:rsidR="002B4BDE" w:rsidRPr="002B4BDE" w:rsidRDefault="002B4BDE" w:rsidP="002B4BDE">
            <w:pPr>
              <w:spacing w:after="0" w:line="360" w:lineRule="auto"/>
              <w:jc w:val="center"/>
              <w:rPr>
                <w:rFonts w:ascii="Times New Roman" w:eastAsiaTheme="minorHAnsi" w:hAnsi="Times New Roman" w:cs="Times New Roman"/>
                <w:bCs/>
                <w:sz w:val="28"/>
                <w:szCs w:val="28"/>
                <w:lang w:val="en-US" w:eastAsia="en-US"/>
              </w:rPr>
            </w:pPr>
            <w:r w:rsidRPr="002B4BDE">
              <w:rPr>
                <w:rFonts w:ascii="Times New Roman" w:eastAsiaTheme="minorHAnsi" w:hAnsi="Times New Roman" w:cs="Times New Roman"/>
                <w:bCs/>
                <w:sz w:val="28"/>
                <w:szCs w:val="28"/>
                <w:lang w:val="en-US" w:eastAsia="en-US"/>
              </w:rPr>
              <w:t>36.</w:t>
            </w:r>
          </w:p>
        </w:tc>
        <w:tc>
          <w:tcPr>
            <w:tcW w:w="3829" w:type="dxa"/>
            <w:tcBorders>
              <w:top w:val="single" w:sz="2" w:space="0" w:color="000000"/>
              <w:left w:val="single" w:sz="2" w:space="0" w:color="000000"/>
              <w:bottom w:val="single" w:sz="2" w:space="0" w:color="000000"/>
              <w:right w:val="single" w:sz="2" w:space="0" w:color="auto"/>
            </w:tcBorders>
            <w:vAlign w:val="center"/>
          </w:tcPr>
          <w:p w:rsidR="002B4BDE" w:rsidRPr="002B4BDE" w:rsidRDefault="002B4BDE" w:rsidP="002B4BDE">
            <w:pPr>
              <w:spacing w:after="0" w:line="240" w:lineRule="auto"/>
              <w:jc w:val="center"/>
              <w:rPr>
                <w:rFonts w:ascii="Times New Roman" w:eastAsia="Times New Roman" w:hAnsi="Times New Roman" w:cs="Times New Roman"/>
                <w:sz w:val="28"/>
                <w:szCs w:val="28"/>
                <w:lang w:val="uz-Cyrl-UZ"/>
              </w:rPr>
            </w:pPr>
            <w:r w:rsidRPr="002B4BDE">
              <w:rPr>
                <w:rFonts w:ascii="Times New Roman" w:eastAsia="Times New Roman" w:hAnsi="Times New Roman" w:cs="Times New Roman"/>
                <w:sz w:val="28"/>
                <w:szCs w:val="28"/>
                <w:lang w:val="en-US"/>
              </w:rPr>
              <w:t>O‘</w:t>
            </w:r>
            <w:r w:rsidRPr="002B4BDE">
              <w:rPr>
                <w:rFonts w:ascii="Times New Roman" w:eastAsia="Times New Roman" w:hAnsi="Times New Roman" w:cs="Times New Roman"/>
                <w:sz w:val="28"/>
                <w:szCs w:val="28"/>
                <w:lang w:val="uz-Cyrl-UZ"/>
              </w:rPr>
              <w:t>rinb</w:t>
            </w:r>
            <w:r w:rsidRPr="002B4BDE">
              <w:rPr>
                <w:rFonts w:ascii="Times New Roman" w:eastAsia="Times New Roman" w:hAnsi="Times New Roman" w:cs="Times New Roman"/>
                <w:sz w:val="28"/>
                <w:szCs w:val="28"/>
                <w:lang w:val="en-US"/>
              </w:rPr>
              <w:t>o</w:t>
            </w:r>
            <w:r w:rsidRPr="002B4BDE">
              <w:rPr>
                <w:rFonts w:ascii="Times New Roman" w:eastAsia="Times New Roman" w:hAnsi="Times New Roman" w:cs="Times New Roman"/>
                <w:sz w:val="28"/>
                <w:szCs w:val="28"/>
                <w:lang w:val="uz-Cyrl-UZ"/>
              </w:rPr>
              <w:t>yeva Dilbar B</w:t>
            </w:r>
            <w:r w:rsidRPr="002B4BDE">
              <w:rPr>
                <w:rFonts w:ascii="Times New Roman" w:eastAsia="Times New Roman" w:hAnsi="Times New Roman" w:cs="Times New Roman"/>
                <w:sz w:val="28"/>
                <w:szCs w:val="28"/>
                <w:lang w:val="en-US"/>
              </w:rPr>
              <w:t>o</w:t>
            </w:r>
            <w:r w:rsidRPr="002B4BDE">
              <w:rPr>
                <w:rFonts w:ascii="Times New Roman" w:eastAsia="Times New Roman" w:hAnsi="Times New Roman" w:cs="Times New Roman"/>
                <w:sz w:val="28"/>
                <w:szCs w:val="28"/>
                <w:lang w:val="uz-Cyrl-UZ"/>
              </w:rPr>
              <w:t>z</w:t>
            </w:r>
            <w:r w:rsidRPr="002B4BDE">
              <w:rPr>
                <w:rFonts w:ascii="Times New Roman" w:eastAsia="Times New Roman" w:hAnsi="Times New Roman" w:cs="Times New Roman"/>
                <w:sz w:val="28"/>
                <w:szCs w:val="28"/>
                <w:lang w:val="en-US"/>
              </w:rPr>
              <w:t>o</w:t>
            </w:r>
            <w:r w:rsidRPr="002B4BDE">
              <w:rPr>
                <w:rFonts w:ascii="Times New Roman" w:eastAsia="Times New Roman" w:hAnsi="Times New Roman" w:cs="Times New Roman"/>
                <w:sz w:val="28"/>
                <w:szCs w:val="28"/>
                <w:lang w:val="uz-Cyrl-UZ"/>
              </w:rPr>
              <w:t>rovna</w:t>
            </w:r>
          </w:p>
        </w:tc>
        <w:tc>
          <w:tcPr>
            <w:tcW w:w="5103" w:type="dxa"/>
            <w:tcBorders>
              <w:top w:val="single" w:sz="2" w:space="0" w:color="000000"/>
              <w:left w:val="single" w:sz="2" w:space="0" w:color="auto"/>
              <w:bottom w:val="single" w:sz="2" w:space="0" w:color="000000"/>
              <w:right w:val="single" w:sz="2" w:space="0" w:color="000000"/>
            </w:tcBorders>
            <w:vAlign w:val="center"/>
          </w:tcPr>
          <w:p w:rsidR="002B4BDE" w:rsidRPr="002B4BDE" w:rsidRDefault="002B4BDE" w:rsidP="002B4BDE">
            <w:pPr>
              <w:spacing w:after="160" w:line="252" w:lineRule="auto"/>
              <w:jc w:val="center"/>
              <w:rPr>
                <w:rFonts w:ascii="Times New Roman" w:eastAsia="Times New Roman" w:hAnsi="Times New Roman" w:cs="Times New Roman"/>
                <w:sz w:val="28"/>
                <w:szCs w:val="28"/>
                <w:lang w:val="uz-Cyrl-UZ"/>
              </w:rPr>
            </w:pPr>
            <w:r w:rsidRPr="002B4BDE">
              <w:rPr>
                <w:rFonts w:ascii="Times New Roman" w:eastAsia="Times New Roman" w:hAnsi="Times New Roman" w:cs="Times New Roman"/>
                <w:sz w:val="28"/>
                <w:szCs w:val="28"/>
                <w:lang w:val="uz-Cyrl-UZ"/>
              </w:rPr>
              <w:t>Yoshlar bilan ishlash, ma’naviyat va ma’rifat boshqarmasi</w:t>
            </w:r>
            <w:r w:rsidRPr="002B4BDE">
              <w:rPr>
                <w:rFonts w:ascii="Times New Roman" w:eastAsia="Times New Roman" w:hAnsi="Times New Roman" w:cs="Times New Roman"/>
                <w:sz w:val="28"/>
                <w:szCs w:val="28"/>
                <w:lang w:val="en-US"/>
              </w:rPr>
              <w:t>ning</w:t>
            </w:r>
            <w:r w:rsidRPr="002B4BDE">
              <w:rPr>
                <w:rFonts w:ascii="Times New Roman" w:eastAsia="Times New Roman" w:hAnsi="Times New Roman" w:cs="Times New Roman"/>
                <w:sz w:val="28"/>
                <w:szCs w:val="28"/>
                <w:lang w:val="uz-Cyrl-UZ"/>
              </w:rPr>
              <w:t xml:space="preserve"> xotin-qizlar masalalari bo‘yicha maslahatchisi</w:t>
            </w:r>
          </w:p>
        </w:tc>
      </w:tr>
      <w:tr w:rsidR="002B4BDE" w:rsidRPr="002B4BDE" w:rsidTr="00EF3242">
        <w:trPr>
          <w:trHeight w:val="278"/>
        </w:trPr>
        <w:tc>
          <w:tcPr>
            <w:tcW w:w="566" w:type="dxa"/>
            <w:tcBorders>
              <w:top w:val="single" w:sz="2" w:space="0" w:color="000000"/>
              <w:left w:val="single" w:sz="2" w:space="0" w:color="000000"/>
              <w:bottom w:val="single" w:sz="2" w:space="0" w:color="000000"/>
              <w:right w:val="single" w:sz="2" w:space="0" w:color="000000"/>
            </w:tcBorders>
            <w:vAlign w:val="center"/>
          </w:tcPr>
          <w:p w:rsidR="002B4BDE" w:rsidRPr="002B4BDE" w:rsidRDefault="002B4BDE" w:rsidP="002B4BDE">
            <w:pPr>
              <w:spacing w:after="0" w:line="360" w:lineRule="auto"/>
              <w:jc w:val="center"/>
              <w:rPr>
                <w:rFonts w:ascii="Times New Roman" w:eastAsiaTheme="minorHAnsi" w:hAnsi="Times New Roman" w:cs="Times New Roman"/>
                <w:bCs/>
                <w:sz w:val="28"/>
                <w:szCs w:val="28"/>
                <w:lang w:val="en-US" w:eastAsia="en-US"/>
              </w:rPr>
            </w:pPr>
            <w:r w:rsidRPr="002B4BDE">
              <w:rPr>
                <w:rFonts w:ascii="Times New Roman" w:eastAsiaTheme="minorHAnsi" w:hAnsi="Times New Roman" w:cs="Times New Roman"/>
                <w:bCs/>
                <w:sz w:val="28"/>
                <w:szCs w:val="28"/>
                <w:lang w:val="en-US" w:eastAsia="en-US"/>
              </w:rPr>
              <w:t>37.</w:t>
            </w:r>
          </w:p>
        </w:tc>
        <w:tc>
          <w:tcPr>
            <w:tcW w:w="3829" w:type="dxa"/>
            <w:tcBorders>
              <w:top w:val="single" w:sz="2" w:space="0" w:color="000000"/>
              <w:left w:val="single" w:sz="2" w:space="0" w:color="000000"/>
              <w:bottom w:val="single" w:sz="2" w:space="0" w:color="000000"/>
              <w:right w:val="single" w:sz="2" w:space="0" w:color="auto"/>
            </w:tcBorders>
            <w:vAlign w:val="center"/>
          </w:tcPr>
          <w:p w:rsidR="002B4BDE" w:rsidRPr="002B4BDE" w:rsidRDefault="002B4BDE" w:rsidP="002B4BDE">
            <w:pPr>
              <w:spacing w:after="0" w:line="240" w:lineRule="auto"/>
              <w:jc w:val="center"/>
              <w:rPr>
                <w:rFonts w:ascii="Times New Roman" w:eastAsia="Times New Roman" w:hAnsi="Times New Roman" w:cs="Times New Roman"/>
                <w:sz w:val="28"/>
                <w:szCs w:val="28"/>
                <w:lang w:val="uz-Cyrl-UZ"/>
              </w:rPr>
            </w:pPr>
            <w:r w:rsidRPr="002B4BDE">
              <w:rPr>
                <w:rFonts w:ascii="Times New Roman" w:eastAsia="Times New Roman" w:hAnsi="Times New Roman" w:cs="Times New Roman"/>
                <w:sz w:val="28"/>
                <w:szCs w:val="28"/>
                <w:lang w:val="uz-Cyrl-UZ"/>
              </w:rPr>
              <w:t>Karimov Suyun Amirovich</w:t>
            </w:r>
          </w:p>
        </w:tc>
        <w:tc>
          <w:tcPr>
            <w:tcW w:w="5103" w:type="dxa"/>
            <w:tcBorders>
              <w:top w:val="single" w:sz="2" w:space="0" w:color="000000"/>
              <w:left w:val="single" w:sz="2" w:space="0" w:color="auto"/>
              <w:bottom w:val="single" w:sz="2" w:space="0" w:color="000000"/>
              <w:right w:val="single" w:sz="2" w:space="0" w:color="000000"/>
            </w:tcBorders>
            <w:vAlign w:val="center"/>
          </w:tcPr>
          <w:p w:rsidR="002B4BDE" w:rsidRPr="002B4BDE" w:rsidRDefault="002B4BDE" w:rsidP="002B4BDE">
            <w:pPr>
              <w:spacing w:after="160" w:line="252" w:lineRule="auto"/>
              <w:jc w:val="center"/>
              <w:rPr>
                <w:rFonts w:ascii="Times New Roman" w:eastAsia="Times New Roman" w:hAnsi="Times New Roman" w:cs="Times New Roman"/>
                <w:sz w:val="28"/>
                <w:szCs w:val="28"/>
                <w:lang w:val="uz-Cyrl-UZ"/>
              </w:rPr>
            </w:pPr>
            <w:r w:rsidRPr="002B4BDE">
              <w:rPr>
                <w:rFonts w:ascii="Times New Roman" w:eastAsia="Times New Roman" w:hAnsi="Times New Roman" w:cs="Times New Roman"/>
                <w:sz w:val="28"/>
                <w:szCs w:val="28"/>
                <w:lang w:val="en-US"/>
              </w:rPr>
              <w:t>O</w:t>
            </w:r>
            <w:r w:rsidRPr="002B4BDE">
              <w:rPr>
                <w:rFonts w:ascii="Times New Roman" w:eastAsia="Times New Roman" w:hAnsi="Times New Roman" w:cs="Times New Roman"/>
                <w:sz w:val="28"/>
                <w:szCs w:val="28"/>
                <w:lang w:val="uz-Cyrl-UZ"/>
              </w:rPr>
              <w:t>‘zbek tilshunosligi kafedrasi professori</w:t>
            </w:r>
          </w:p>
        </w:tc>
      </w:tr>
      <w:tr w:rsidR="002B4BDE" w:rsidRPr="002B4BDE" w:rsidTr="00EF3242">
        <w:trPr>
          <w:trHeight w:val="278"/>
        </w:trPr>
        <w:tc>
          <w:tcPr>
            <w:tcW w:w="566" w:type="dxa"/>
            <w:tcBorders>
              <w:top w:val="single" w:sz="2" w:space="0" w:color="000000"/>
              <w:left w:val="single" w:sz="2" w:space="0" w:color="000000"/>
              <w:bottom w:val="single" w:sz="2" w:space="0" w:color="000000"/>
              <w:right w:val="single" w:sz="2" w:space="0" w:color="000000"/>
            </w:tcBorders>
            <w:vAlign w:val="center"/>
          </w:tcPr>
          <w:p w:rsidR="002B4BDE" w:rsidRPr="002B4BDE" w:rsidRDefault="002B4BDE" w:rsidP="002B4BDE">
            <w:pPr>
              <w:spacing w:after="0" w:line="360" w:lineRule="auto"/>
              <w:jc w:val="center"/>
              <w:rPr>
                <w:rFonts w:ascii="Times New Roman" w:eastAsiaTheme="minorHAnsi" w:hAnsi="Times New Roman" w:cs="Times New Roman"/>
                <w:bCs/>
                <w:sz w:val="28"/>
                <w:szCs w:val="28"/>
                <w:lang w:val="en-US" w:eastAsia="en-US"/>
              </w:rPr>
            </w:pPr>
            <w:r w:rsidRPr="002B4BDE">
              <w:rPr>
                <w:rFonts w:ascii="Times New Roman" w:eastAsiaTheme="minorHAnsi" w:hAnsi="Times New Roman" w:cs="Times New Roman"/>
                <w:bCs/>
                <w:sz w:val="28"/>
                <w:szCs w:val="28"/>
                <w:lang w:val="en-US" w:eastAsia="en-US"/>
              </w:rPr>
              <w:t>38.</w:t>
            </w:r>
          </w:p>
        </w:tc>
        <w:tc>
          <w:tcPr>
            <w:tcW w:w="3829" w:type="dxa"/>
            <w:tcBorders>
              <w:top w:val="single" w:sz="2" w:space="0" w:color="000000"/>
              <w:left w:val="single" w:sz="2" w:space="0" w:color="000000"/>
              <w:bottom w:val="single" w:sz="2" w:space="0" w:color="000000"/>
              <w:right w:val="single" w:sz="2" w:space="0" w:color="auto"/>
            </w:tcBorders>
            <w:vAlign w:val="center"/>
          </w:tcPr>
          <w:p w:rsidR="002B4BDE" w:rsidRPr="002B4BDE" w:rsidRDefault="002B4BDE" w:rsidP="002B4BDE">
            <w:pPr>
              <w:spacing w:after="0" w:line="240" w:lineRule="auto"/>
              <w:jc w:val="center"/>
              <w:rPr>
                <w:rFonts w:ascii="Times New Roman" w:eastAsia="Times New Roman" w:hAnsi="Times New Roman" w:cs="Times New Roman"/>
                <w:sz w:val="28"/>
                <w:szCs w:val="28"/>
                <w:lang w:val="uz-Cyrl-UZ"/>
              </w:rPr>
            </w:pPr>
            <w:r w:rsidRPr="002B4BDE">
              <w:rPr>
                <w:rFonts w:ascii="Times New Roman" w:eastAsia="Times New Roman" w:hAnsi="Times New Roman" w:cs="Times New Roman"/>
                <w:sz w:val="28"/>
                <w:szCs w:val="28"/>
                <w:lang w:val="uz-Cyrl-UZ"/>
              </w:rPr>
              <w:t>Muranov Sha</w:t>
            </w:r>
            <w:r w:rsidRPr="002B4BDE">
              <w:rPr>
                <w:rFonts w:ascii="Times New Roman" w:eastAsia="Times New Roman" w:hAnsi="Times New Roman" w:cs="Times New Roman"/>
                <w:sz w:val="28"/>
                <w:szCs w:val="28"/>
                <w:lang w:val="en-US"/>
              </w:rPr>
              <w:t>h</w:t>
            </w:r>
            <w:r w:rsidRPr="002B4BDE">
              <w:rPr>
                <w:rFonts w:ascii="Times New Roman" w:eastAsia="Times New Roman" w:hAnsi="Times New Roman" w:cs="Times New Roman"/>
                <w:sz w:val="28"/>
                <w:szCs w:val="28"/>
                <w:lang w:val="uz-Cyrl-UZ"/>
              </w:rPr>
              <w:t>riddin Abdullayevich</w:t>
            </w:r>
          </w:p>
        </w:tc>
        <w:tc>
          <w:tcPr>
            <w:tcW w:w="5103" w:type="dxa"/>
            <w:tcBorders>
              <w:top w:val="single" w:sz="2" w:space="0" w:color="000000"/>
              <w:left w:val="single" w:sz="2" w:space="0" w:color="auto"/>
              <w:bottom w:val="single" w:sz="2" w:space="0" w:color="000000"/>
              <w:right w:val="single" w:sz="2" w:space="0" w:color="000000"/>
            </w:tcBorders>
            <w:vAlign w:val="center"/>
          </w:tcPr>
          <w:p w:rsidR="002B4BDE" w:rsidRPr="002B4BDE" w:rsidRDefault="002B4BDE" w:rsidP="002B4BDE">
            <w:pPr>
              <w:spacing w:after="160" w:line="252" w:lineRule="auto"/>
              <w:jc w:val="center"/>
              <w:rPr>
                <w:rFonts w:ascii="Times New Roman" w:eastAsia="Times New Roman" w:hAnsi="Times New Roman" w:cs="Times New Roman"/>
                <w:sz w:val="28"/>
                <w:szCs w:val="28"/>
                <w:lang w:val="uz-Cyrl-UZ"/>
              </w:rPr>
            </w:pPr>
            <w:r w:rsidRPr="002B4BDE">
              <w:rPr>
                <w:rFonts w:ascii="Times New Roman" w:eastAsia="Times New Roman" w:hAnsi="Times New Roman" w:cs="Times New Roman"/>
                <w:sz w:val="28"/>
                <w:szCs w:val="28"/>
                <w:lang w:val="en-US"/>
              </w:rPr>
              <w:t>O</w:t>
            </w:r>
            <w:r w:rsidRPr="002B4BDE">
              <w:rPr>
                <w:rFonts w:ascii="Times New Roman" w:eastAsia="Times New Roman" w:hAnsi="Times New Roman" w:cs="Times New Roman"/>
                <w:sz w:val="28"/>
                <w:szCs w:val="28"/>
                <w:lang w:val="uz-Cyrl-UZ"/>
              </w:rPr>
              <w:t>ʻquv-uslubiy boshqarma boshligʻi</w:t>
            </w:r>
          </w:p>
        </w:tc>
      </w:tr>
      <w:tr w:rsidR="002B4BDE" w:rsidRPr="002B4BDE" w:rsidTr="00EF3242">
        <w:trPr>
          <w:trHeight w:val="278"/>
        </w:trPr>
        <w:tc>
          <w:tcPr>
            <w:tcW w:w="566" w:type="dxa"/>
            <w:tcBorders>
              <w:top w:val="single" w:sz="2" w:space="0" w:color="000000"/>
              <w:left w:val="single" w:sz="2" w:space="0" w:color="000000"/>
              <w:bottom w:val="single" w:sz="2" w:space="0" w:color="000000"/>
              <w:right w:val="single" w:sz="2" w:space="0" w:color="000000"/>
            </w:tcBorders>
            <w:vAlign w:val="center"/>
          </w:tcPr>
          <w:p w:rsidR="002B4BDE" w:rsidRPr="002B4BDE" w:rsidRDefault="002B4BDE" w:rsidP="002B4BDE">
            <w:pPr>
              <w:spacing w:after="0" w:line="360" w:lineRule="auto"/>
              <w:jc w:val="center"/>
              <w:rPr>
                <w:rFonts w:ascii="Times New Roman" w:eastAsiaTheme="minorHAnsi" w:hAnsi="Times New Roman" w:cs="Times New Roman"/>
                <w:bCs/>
                <w:sz w:val="28"/>
                <w:szCs w:val="28"/>
                <w:lang w:val="en-US" w:eastAsia="en-US"/>
              </w:rPr>
            </w:pPr>
            <w:r w:rsidRPr="002B4BDE">
              <w:rPr>
                <w:rFonts w:ascii="Times New Roman" w:eastAsiaTheme="minorHAnsi" w:hAnsi="Times New Roman" w:cs="Times New Roman"/>
                <w:bCs/>
                <w:sz w:val="28"/>
                <w:szCs w:val="28"/>
                <w:lang w:val="en-US" w:eastAsia="en-US"/>
              </w:rPr>
              <w:lastRenderedPageBreak/>
              <w:t>39.</w:t>
            </w:r>
          </w:p>
        </w:tc>
        <w:tc>
          <w:tcPr>
            <w:tcW w:w="3829" w:type="dxa"/>
            <w:tcBorders>
              <w:top w:val="single" w:sz="2" w:space="0" w:color="000000"/>
              <w:left w:val="single" w:sz="2" w:space="0" w:color="000000"/>
              <w:bottom w:val="single" w:sz="2" w:space="0" w:color="000000"/>
              <w:right w:val="single" w:sz="2" w:space="0" w:color="auto"/>
            </w:tcBorders>
            <w:vAlign w:val="center"/>
          </w:tcPr>
          <w:p w:rsidR="002B4BDE" w:rsidRPr="002B4BDE" w:rsidRDefault="002B4BDE" w:rsidP="002B4BDE">
            <w:pPr>
              <w:spacing w:after="0" w:line="240" w:lineRule="auto"/>
              <w:jc w:val="center"/>
              <w:rPr>
                <w:rFonts w:ascii="Times New Roman" w:eastAsia="Times New Roman" w:hAnsi="Times New Roman" w:cs="Times New Roman"/>
                <w:sz w:val="28"/>
                <w:szCs w:val="28"/>
                <w:lang w:val="uz-Cyrl-UZ"/>
              </w:rPr>
            </w:pPr>
            <w:r w:rsidRPr="002B4BDE">
              <w:rPr>
                <w:rFonts w:ascii="Times New Roman" w:eastAsia="Times New Roman" w:hAnsi="Times New Roman" w:cs="Times New Roman"/>
                <w:sz w:val="28"/>
                <w:szCs w:val="28"/>
                <w:lang w:val="uz-Cyrl-UZ"/>
              </w:rPr>
              <w:t>Absalamov Sharif Qobulovich</w:t>
            </w:r>
          </w:p>
        </w:tc>
        <w:tc>
          <w:tcPr>
            <w:tcW w:w="5103" w:type="dxa"/>
            <w:tcBorders>
              <w:top w:val="single" w:sz="2" w:space="0" w:color="000000"/>
              <w:left w:val="single" w:sz="2" w:space="0" w:color="auto"/>
              <w:bottom w:val="single" w:sz="2" w:space="0" w:color="000000"/>
              <w:right w:val="single" w:sz="2" w:space="0" w:color="000000"/>
            </w:tcBorders>
            <w:vAlign w:val="center"/>
          </w:tcPr>
          <w:p w:rsidR="002B4BDE" w:rsidRPr="002B4BDE" w:rsidRDefault="002B4BDE" w:rsidP="002B4BDE">
            <w:pPr>
              <w:spacing w:after="160" w:line="252" w:lineRule="auto"/>
              <w:jc w:val="center"/>
              <w:rPr>
                <w:rFonts w:ascii="Times New Roman" w:eastAsia="Times New Roman" w:hAnsi="Times New Roman" w:cs="Times New Roman"/>
                <w:sz w:val="28"/>
                <w:szCs w:val="28"/>
                <w:lang w:val="uz-Cyrl-UZ"/>
              </w:rPr>
            </w:pPr>
            <w:r w:rsidRPr="002B4BDE">
              <w:rPr>
                <w:rFonts w:ascii="Times New Roman" w:eastAsia="Times New Roman" w:hAnsi="Times New Roman" w:cs="Times New Roman"/>
                <w:sz w:val="28"/>
                <w:szCs w:val="28"/>
                <w:lang w:val="en-US"/>
              </w:rPr>
              <w:t>J</w:t>
            </w:r>
            <w:r w:rsidRPr="002B4BDE">
              <w:rPr>
                <w:rFonts w:ascii="Times New Roman" w:eastAsia="Times New Roman" w:hAnsi="Times New Roman" w:cs="Times New Roman"/>
                <w:sz w:val="28"/>
                <w:szCs w:val="28"/>
                <w:lang w:val="uz-Cyrl-UZ"/>
              </w:rPr>
              <w:t>ismoniy va yuridik shaxslarning murojaatlari bilan ishlash, nazorat va monitoring bo‘limi boshlig‘i</w:t>
            </w:r>
          </w:p>
        </w:tc>
      </w:tr>
      <w:tr w:rsidR="002B4BDE" w:rsidRPr="002B4BDE" w:rsidTr="00EF3242">
        <w:trPr>
          <w:trHeight w:val="278"/>
        </w:trPr>
        <w:tc>
          <w:tcPr>
            <w:tcW w:w="566" w:type="dxa"/>
            <w:tcBorders>
              <w:top w:val="single" w:sz="2" w:space="0" w:color="000000"/>
              <w:left w:val="single" w:sz="2" w:space="0" w:color="000000"/>
              <w:bottom w:val="single" w:sz="2" w:space="0" w:color="000000"/>
              <w:right w:val="single" w:sz="2" w:space="0" w:color="000000"/>
            </w:tcBorders>
            <w:vAlign w:val="center"/>
          </w:tcPr>
          <w:p w:rsidR="002B4BDE" w:rsidRPr="002B4BDE" w:rsidRDefault="002B4BDE" w:rsidP="002B4BDE">
            <w:pPr>
              <w:spacing w:after="0" w:line="360" w:lineRule="auto"/>
              <w:jc w:val="center"/>
              <w:rPr>
                <w:rFonts w:ascii="Times New Roman" w:eastAsiaTheme="minorHAnsi" w:hAnsi="Times New Roman" w:cs="Times New Roman"/>
                <w:bCs/>
                <w:sz w:val="28"/>
                <w:szCs w:val="28"/>
                <w:lang w:val="en-US" w:eastAsia="en-US"/>
              </w:rPr>
            </w:pPr>
            <w:r w:rsidRPr="002B4BDE">
              <w:rPr>
                <w:rFonts w:ascii="Times New Roman" w:eastAsiaTheme="minorHAnsi" w:hAnsi="Times New Roman" w:cs="Times New Roman"/>
                <w:bCs/>
                <w:sz w:val="28"/>
                <w:szCs w:val="28"/>
                <w:lang w:val="en-US" w:eastAsia="en-US"/>
              </w:rPr>
              <w:t>40.</w:t>
            </w:r>
          </w:p>
        </w:tc>
        <w:tc>
          <w:tcPr>
            <w:tcW w:w="3829" w:type="dxa"/>
            <w:tcBorders>
              <w:top w:val="single" w:sz="2" w:space="0" w:color="000000"/>
              <w:left w:val="single" w:sz="2" w:space="0" w:color="000000"/>
              <w:bottom w:val="single" w:sz="2" w:space="0" w:color="000000"/>
              <w:right w:val="single" w:sz="2" w:space="0" w:color="auto"/>
            </w:tcBorders>
            <w:vAlign w:val="center"/>
          </w:tcPr>
          <w:p w:rsidR="002B4BDE" w:rsidRPr="002B4BDE" w:rsidRDefault="002B4BDE" w:rsidP="002B4BDE">
            <w:pPr>
              <w:spacing w:after="0" w:line="240" w:lineRule="auto"/>
              <w:jc w:val="center"/>
              <w:rPr>
                <w:rFonts w:ascii="Times New Roman" w:eastAsia="Times New Roman" w:hAnsi="Times New Roman" w:cs="Times New Roman"/>
                <w:sz w:val="28"/>
                <w:szCs w:val="28"/>
                <w:lang w:val="uz-Cyrl-UZ"/>
              </w:rPr>
            </w:pPr>
            <w:r w:rsidRPr="002B4BDE">
              <w:rPr>
                <w:rFonts w:ascii="Times New Roman" w:eastAsia="Times New Roman" w:hAnsi="Times New Roman" w:cs="Times New Roman"/>
                <w:sz w:val="28"/>
                <w:szCs w:val="28"/>
                <w:lang w:val="uz-Cyrl-UZ"/>
              </w:rPr>
              <w:t>Ruziyev Yunus Samandarovich</w:t>
            </w:r>
          </w:p>
        </w:tc>
        <w:tc>
          <w:tcPr>
            <w:tcW w:w="5103" w:type="dxa"/>
            <w:tcBorders>
              <w:top w:val="single" w:sz="2" w:space="0" w:color="000000"/>
              <w:left w:val="single" w:sz="2" w:space="0" w:color="auto"/>
              <w:bottom w:val="single" w:sz="2" w:space="0" w:color="000000"/>
              <w:right w:val="single" w:sz="2" w:space="0" w:color="000000"/>
            </w:tcBorders>
            <w:vAlign w:val="center"/>
          </w:tcPr>
          <w:p w:rsidR="002B4BDE" w:rsidRPr="002B4BDE" w:rsidRDefault="002B4BDE" w:rsidP="002B4BDE">
            <w:pPr>
              <w:spacing w:after="160" w:line="252" w:lineRule="auto"/>
              <w:jc w:val="center"/>
              <w:rPr>
                <w:rFonts w:ascii="Times New Roman" w:eastAsia="Times New Roman" w:hAnsi="Times New Roman" w:cs="Times New Roman"/>
                <w:sz w:val="28"/>
                <w:szCs w:val="28"/>
                <w:lang w:val="uz-Cyrl-UZ"/>
              </w:rPr>
            </w:pPr>
            <w:r w:rsidRPr="002B4BDE">
              <w:rPr>
                <w:rFonts w:ascii="Times New Roman" w:eastAsia="Times New Roman" w:hAnsi="Times New Roman" w:cs="Times New Roman"/>
                <w:sz w:val="28"/>
                <w:szCs w:val="28"/>
                <w:lang w:val="uz-Cyrl-UZ"/>
              </w:rPr>
              <w:t>Ta’lim sifatini nazorat qilish bo‘limi boshligʻi</w:t>
            </w:r>
          </w:p>
        </w:tc>
      </w:tr>
      <w:tr w:rsidR="002B4BDE" w:rsidRPr="002B4BDE" w:rsidTr="00EF3242">
        <w:trPr>
          <w:trHeight w:val="278"/>
        </w:trPr>
        <w:tc>
          <w:tcPr>
            <w:tcW w:w="566" w:type="dxa"/>
            <w:tcBorders>
              <w:top w:val="single" w:sz="2" w:space="0" w:color="000000"/>
              <w:left w:val="single" w:sz="2" w:space="0" w:color="000000"/>
              <w:bottom w:val="single" w:sz="2" w:space="0" w:color="000000"/>
              <w:right w:val="single" w:sz="2" w:space="0" w:color="000000"/>
            </w:tcBorders>
            <w:vAlign w:val="center"/>
          </w:tcPr>
          <w:p w:rsidR="002B4BDE" w:rsidRPr="002B4BDE" w:rsidRDefault="002B4BDE" w:rsidP="002B4BDE">
            <w:pPr>
              <w:spacing w:after="0" w:line="360" w:lineRule="auto"/>
              <w:jc w:val="center"/>
              <w:rPr>
                <w:rFonts w:ascii="Times New Roman" w:eastAsiaTheme="minorHAnsi" w:hAnsi="Times New Roman" w:cs="Times New Roman"/>
                <w:bCs/>
                <w:sz w:val="28"/>
                <w:szCs w:val="28"/>
                <w:lang w:val="en-US" w:eastAsia="en-US"/>
              </w:rPr>
            </w:pPr>
            <w:r w:rsidRPr="002B4BDE">
              <w:rPr>
                <w:rFonts w:ascii="Times New Roman" w:eastAsiaTheme="minorHAnsi" w:hAnsi="Times New Roman" w:cs="Times New Roman"/>
                <w:bCs/>
                <w:sz w:val="28"/>
                <w:szCs w:val="28"/>
                <w:lang w:val="en-US" w:eastAsia="en-US"/>
              </w:rPr>
              <w:t>41.</w:t>
            </w:r>
          </w:p>
        </w:tc>
        <w:tc>
          <w:tcPr>
            <w:tcW w:w="3829" w:type="dxa"/>
            <w:tcBorders>
              <w:top w:val="single" w:sz="2" w:space="0" w:color="000000"/>
              <w:left w:val="single" w:sz="2" w:space="0" w:color="000000"/>
              <w:bottom w:val="single" w:sz="2" w:space="0" w:color="000000"/>
              <w:right w:val="single" w:sz="2" w:space="0" w:color="auto"/>
            </w:tcBorders>
            <w:vAlign w:val="center"/>
          </w:tcPr>
          <w:p w:rsidR="002B4BDE" w:rsidRPr="002B4BDE" w:rsidRDefault="002B4BDE" w:rsidP="002B4BDE">
            <w:pPr>
              <w:spacing w:after="0" w:line="240" w:lineRule="auto"/>
              <w:jc w:val="center"/>
              <w:rPr>
                <w:rFonts w:ascii="Times New Roman" w:eastAsia="Times New Roman" w:hAnsi="Times New Roman" w:cs="Times New Roman"/>
                <w:sz w:val="28"/>
                <w:szCs w:val="28"/>
                <w:lang w:val="uz-Cyrl-UZ"/>
              </w:rPr>
            </w:pPr>
            <w:r w:rsidRPr="002B4BDE">
              <w:rPr>
                <w:rFonts w:ascii="Times New Roman" w:eastAsia="Times New Roman" w:hAnsi="Times New Roman" w:cs="Times New Roman"/>
                <w:sz w:val="28"/>
                <w:szCs w:val="28"/>
                <w:lang w:val="uz-Cyrl-UZ"/>
              </w:rPr>
              <w:t>B</w:t>
            </w:r>
            <w:r w:rsidRPr="002B4BDE">
              <w:rPr>
                <w:rFonts w:ascii="Times New Roman" w:eastAsia="Times New Roman" w:hAnsi="Times New Roman" w:cs="Times New Roman"/>
                <w:sz w:val="28"/>
                <w:szCs w:val="28"/>
                <w:lang w:val="en-US"/>
              </w:rPr>
              <w:t>o</w:t>
            </w:r>
            <w:r w:rsidRPr="002B4BDE">
              <w:rPr>
                <w:rFonts w:ascii="Times New Roman" w:eastAsia="Times New Roman" w:hAnsi="Times New Roman" w:cs="Times New Roman"/>
                <w:sz w:val="28"/>
                <w:szCs w:val="28"/>
                <w:lang w:val="uz-Cyrl-UZ"/>
              </w:rPr>
              <w:t>b</w:t>
            </w:r>
            <w:r w:rsidRPr="002B4BDE">
              <w:rPr>
                <w:rFonts w:ascii="Times New Roman" w:eastAsia="Times New Roman" w:hAnsi="Times New Roman" w:cs="Times New Roman"/>
                <w:sz w:val="28"/>
                <w:szCs w:val="28"/>
                <w:lang w:val="en-US"/>
              </w:rPr>
              <w:t>o</w:t>
            </w:r>
            <w:r w:rsidRPr="002B4BDE">
              <w:rPr>
                <w:rFonts w:ascii="Times New Roman" w:eastAsia="Times New Roman" w:hAnsi="Times New Roman" w:cs="Times New Roman"/>
                <w:sz w:val="28"/>
                <w:szCs w:val="28"/>
                <w:lang w:val="uz-Cyrl-UZ"/>
              </w:rPr>
              <w:t>y</w:t>
            </w:r>
            <w:r w:rsidRPr="002B4BDE">
              <w:rPr>
                <w:rFonts w:ascii="Times New Roman" w:eastAsia="Times New Roman" w:hAnsi="Times New Roman" w:cs="Times New Roman"/>
                <w:sz w:val="28"/>
                <w:szCs w:val="28"/>
                <w:lang w:val="en-US"/>
              </w:rPr>
              <w:t>o</w:t>
            </w:r>
            <w:r w:rsidRPr="002B4BDE">
              <w:rPr>
                <w:rFonts w:ascii="Times New Roman" w:eastAsia="Times New Roman" w:hAnsi="Times New Roman" w:cs="Times New Roman"/>
                <w:sz w:val="28"/>
                <w:szCs w:val="28"/>
                <w:lang w:val="uz-Cyrl-UZ"/>
              </w:rPr>
              <w:t>rov Abdusatt</w:t>
            </w:r>
            <w:r w:rsidRPr="002B4BDE">
              <w:rPr>
                <w:rFonts w:ascii="Times New Roman" w:eastAsia="Times New Roman" w:hAnsi="Times New Roman" w:cs="Times New Roman"/>
                <w:sz w:val="28"/>
                <w:szCs w:val="28"/>
                <w:lang w:val="en-US"/>
              </w:rPr>
              <w:t>o</w:t>
            </w:r>
            <w:r w:rsidRPr="002B4BDE">
              <w:rPr>
                <w:rFonts w:ascii="Times New Roman" w:eastAsia="Times New Roman" w:hAnsi="Times New Roman" w:cs="Times New Roman"/>
                <w:sz w:val="28"/>
                <w:szCs w:val="28"/>
                <w:lang w:val="uz-Cyrl-UZ"/>
              </w:rPr>
              <w:t>r Ibragimovich</w:t>
            </w:r>
          </w:p>
        </w:tc>
        <w:tc>
          <w:tcPr>
            <w:tcW w:w="5103" w:type="dxa"/>
            <w:tcBorders>
              <w:top w:val="single" w:sz="2" w:space="0" w:color="000000"/>
              <w:left w:val="single" w:sz="2" w:space="0" w:color="auto"/>
              <w:bottom w:val="single" w:sz="2" w:space="0" w:color="000000"/>
              <w:right w:val="single" w:sz="2" w:space="0" w:color="000000"/>
            </w:tcBorders>
            <w:vAlign w:val="center"/>
          </w:tcPr>
          <w:p w:rsidR="002B4BDE" w:rsidRPr="002B4BDE" w:rsidRDefault="002B4BDE" w:rsidP="002B4BDE">
            <w:pPr>
              <w:spacing w:after="160" w:line="252" w:lineRule="auto"/>
              <w:jc w:val="center"/>
              <w:rPr>
                <w:rFonts w:ascii="Times New Roman" w:eastAsia="Times New Roman" w:hAnsi="Times New Roman" w:cs="Times New Roman"/>
                <w:sz w:val="28"/>
                <w:szCs w:val="28"/>
                <w:lang w:val="uz-Cyrl-UZ"/>
              </w:rPr>
            </w:pPr>
            <w:r w:rsidRPr="002B4BDE">
              <w:rPr>
                <w:rFonts w:ascii="Times New Roman" w:eastAsia="Times New Roman" w:hAnsi="Times New Roman" w:cs="Times New Roman"/>
                <w:sz w:val="28"/>
                <w:szCs w:val="28"/>
                <w:lang w:val="uz-Cyrl-UZ"/>
              </w:rPr>
              <w:t>Universitet huzuridagi oliy ta’lim muassasalari pedagog kadrlarini qayta tayyorlash va ularning malakasini oshirish mintaqaviy markazi direktori</w:t>
            </w:r>
          </w:p>
        </w:tc>
      </w:tr>
      <w:tr w:rsidR="002B4BDE" w:rsidRPr="002B4BDE" w:rsidTr="00EF3242">
        <w:trPr>
          <w:trHeight w:val="278"/>
        </w:trPr>
        <w:tc>
          <w:tcPr>
            <w:tcW w:w="566" w:type="dxa"/>
            <w:tcBorders>
              <w:top w:val="single" w:sz="2" w:space="0" w:color="000000"/>
              <w:left w:val="single" w:sz="2" w:space="0" w:color="000000"/>
              <w:bottom w:val="single" w:sz="2" w:space="0" w:color="000000"/>
              <w:right w:val="single" w:sz="2" w:space="0" w:color="000000"/>
            </w:tcBorders>
            <w:vAlign w:val="center"/>
          </w:tcPr>
          <w:p w:rsidR="002B4BDE" w:rsidRPr="002B4BDE" w:rsidRDefault="002B4BDE" w:rsidP="002B4BDE">
            <w:pPr>
              <w:spacing w:after="0" w:line="360" w:lineRule="auto"/>
              <w:jc w:val="center"/>
              <w:rPr>
                <w:rFonts w:ascii="Times New Roman" w:eastAsiaTheme="minorHAnsi" w:hAnsi="Times New Roman" w:cs="Times New Roman"/>
                <w:bCs/>
                <w:sz w:val="28"/>
                <w:szCs w:val="28"/>
                <w:lang w:val="en-US" w:eastAsia="en-US"/>
              </w:rPr>
            </w:pPr>
            <w:r w:rsidRPr="002B4BDE">
              <w:rPr>
                <w:rFonts w:ascii="Times New Roman" w:eastAsiaTheme="minorHAnsi" w:hAnsi="Times New Roman" w:cs="Times New Roman"/>
                <w:bCs/>
                <w:sz w:val="28"/>
                <w:szCs w:val="28"/>
                <w:lang w:val="en-US" w:eastAsia="en-US"/>
              </w:rPr>
              <w:t>42.</w:t>
            </w:r>
          </w:p>
        </w:tc>
        <w:tc>
          <w:tcPr>
            <w:tcW w:w="3829" w:type="dxa"/>
            <w:tcBorders>
              <w:top w:val="single" w:sz="2" w:space="0" w:color="000000"/>
              <w:left w:val="single" w:sz="2" w:space="0" w:color="000000"/>
              <w:bottom w:val="single" w:sz="2" w:space="0" w:color="000000"/>
              <w:right w:val="single" w:sz="2" w:space="0" w:color="auto"/>
            </w:tcBorders>
            <w:vAlign w:val="center"/>
          </w:tcPr>
          <w:p w:rsidR="002B4BDE" w:rsidRPr="002B4BDE" w:rsidRDefault="002B4BDE" w:rsidP="002B4BDE">
            <w:pPr>
              <w:spacing w:after="0" w:line="240" w:lineRule="auto"/>
              <w:jc w:val="center"/>
              <w:rPr>
                <w:rFonts w:ascii="Times New Roman" w:eastAsia="Times New Roman" w:hAnsi="Times New Roman" w:cs="Times New Roman"/>
                <w:sz w:val="28"/>
                <w:szCs w:val="28"/>
                <w:lang w:val="uz-Cyrl-UZ"/>
              </w:rPr>
            </w:pPr>
            <w:r w:rsidRPr="002B4BDE">
              <w:rPr>
                <w:rFonts w:ascii="Times New Roman" w:eastAsia="Times New Roman" w:hAnsi="Times New Roman" w:cs="Times New Roman"/>
                <w:sz w:val="28"/>
                <w:szCs w:val="28"/>
                <w:lang w:val="uz-Cyrl-UZ"/>
              </w:rPr>
              <w:t>Norboyev Allayor Ismoilovich</w:t>
            </w:r>
          </w:p>
        </w:tc>
        <w:tc>
          <w:tcPr>
            <w:tcW w:w="5103" w:type="dxa"/>
            <w:tcBorders>
              <w:top w:val="single" w:sz="2" w:space="0" w:color="000000"/>
              <w:left w:val="single" w:sz="2" w:space="0" w:color="auto"/>
              <w:bottom w:val="single" w:sz="2" w:space="0" w:color="000000"/>
              <w:right w:val="single" w:sz="2" w:space="0" w:color="000000"/>
            </w:tcBorders>
            <w:vAlign w:val="center"/>
          </w:tcPr>
          <w:p w:rsidR="002B4BDE" w:rsidRPr="002B4BDE" w:rsidRDefault="002B4BDE" w:rsidP="002B4BDE">
            <w:pPr>
              <w:spacing w:after="160" w:line="252" w:lineRule="auto"/>
              <w:jc w:val="center"/>
              <w:rPr>
                <w:rFonts w:ascii="Times New Roman" w:eastAsia="Times New Roman" w:hAnsi="Times New Roman" w:cs="Times New Roman"/>
                <w:sz w:val="28"/>
                <w:szCs w:val="28"/>
                <w:lang w:val="uz-Cyrl-UZ"/>
              </w:rPr>
            </w:pPr>
            <w:r w:rsidRPr="002B4BDE">
              <w:rPr>
                <w:rFonts w:ascii="Times New Roman" w:eastAsia="Times New Roman" w:hAnsi="Times New Roman" w:cs="Times New Roman"/>
                <w:sz w:val="28"/>
                <w:szCs w:val="28"/>
                <w:lang w:val="en-US"/>
              </w:rPr>
              <w:t>Y</w:t>
            </w:r>
            <w:r w:rsidRPr="002B4BDE">
              <w:rPr>
                <w:rFonts w:ascii="Times New Roman" w:eastAsia="Times New Roman" w:hAnsi="Times New Roman" w:cs="Times New Roman"/>
                <w:sz w:val="28"/>
                <w:szCs w:val="28"/>
                <w:lang w:val="uz-Cyrl-UZ"/>
              </w:rPr>
              <w:t>oshlar bilan ishlash, ma’naviyat va ma’rifat boshqarmasi</w:t>
            </w:r>
            <w:r w:rsidRPr="002B4BDE">
              <w:rPr>
                <w:rFonts w:ascii="Times New Roman" w:eastAsia="Times New Roman" w:hAnsi="Times New Roman" w:cs="Times New Roman"/>
                <w:sz w:val="28"/>
                <w:szCs w:val="28"/>
                <w:lang w:val="en-US"/>
              </w:rPr>
              <w:t>ning</w:t>
            </w:r>
            <w:r w:rsidRPr="002B4BDE">
              <w:rPr>
                <w:rFonts w:ascii="Times New Roman" w:eastAsia="Times New Roman" w:hAnsi="Times New Roman" w:cs="Times New Roman"/>
                <w:sz w:val="28"/>
                <w:szCs w:val="28"/>
                <w:lang w:val="uz-Cyrl-UZ"/>
              </w:rPr>
              <w:t xml:space="preserve"> </w:t>
            </w:r>
            <w:r w:rsidRPr="002B4BDE">
              <w:rPr>
                <w:rFonts w:ascii="Times New Roman" w:eastAsia="Times New Roman" w:hAnsi="Times New Roman" w:cs="Times New Roman"/>
                <w:sz w:val="28"/>
                <w:szCs w:val="28"/>
                <w:lang w:val="en-US"/>
              </w:rPr>
              <w:t>Y</w:t>
            </w:r>
            <w:r w:rsidRPr="002B4BDE">
              <w:rPr>
                <w:rFonts w:ascii="Times New Roman" w:eastAsia="Times New Roman" w:hAnsi="Times New Roman" w:cs="Times New Roman"/>
                <w:sz w:val="28"/>
                <w:szCs w:val="28"/>
                <w:lang w:val="uz-Cyrl-UZ"/>
              </w:rPr>
              <w:t>oshlar ittifoqi yetakchisi</w:t>
            </w:r>
          </w:p>
        </w:tc>
      </w:tr>
      <w:tr w:rsidR="002B4BDE" w:rsidRPr="002B4BDE" w:rsidTr="00EF3242">
        <w:trPr>
          <w:trHeight w:val="278"/>
        </w:trPr>
        <w:tc>
          <w:tcPr>
            <w:tcW w:w="566" w:type="dxa"/>
            <w:tcBorders>
              <w:top w:val="single" w:sz="2" w:space="0" w:color="000000"/>
              <w:left w:val="single" w:sz="2" w:space="0" w:color="000000"/>
              <w:bottom w:val="single" w:sz="2" w:space="0" w:color="000000"/>
              <w:right w:val="single" w:sz="2" w:space="0" w:color="000000"/>
            </w:tcBorders>
            <w:vAlign w:val="center"/>
          </w:tcPr>
          <w:p w:rsidR="002B4BDE" w:rsidRPr="002B4BDE" w:rsidRDefault="002B4BDE" w:rsidP="002B4BDE">
            <w:pPr>
              <w:spacing w:after="0" w:line="360" w:lineRule="auto"/>
              <w:jc w:val="center"/>
              <w:rPr>
                <w:rFonts w:ascii="Times New Roman" w:eastAsiaTheme="minorHAnsi" w:hAnsi="Times New Roman" w:cs="Times New Roman"/>
                <w:bCs/>
                <w:sz w:val="28"/>
                <w:szCs w:val="28"/>
                <w:lang w:val="en-US" w:eastAsia="en-US"/>
              </w:rPr>
            </w:pPr>
            <w:r w:rsidRPr="002B4BDE">
              <w:rPr>
                <w:rFonts w:ascii="Times New Roman" w:eastAsiaTheme="minorHAnsi" w:hAnsi="Times New Roman" w:cs="Times New Roman"/>
                <w:bCs/>
                <w:sz w:val="28"/>
                <w:szCs w:val="28"/>
                <w:lang w:val="en-US" w:eastAsia="en-US"/>
              </w:rPr>
              <w:t>43.</w:t>
            </w:r>
          </w:p>
        </w:tc>
        <w:tc>
          <w:tcPr>
            <w:tcW w:w="3829" w:type="dxa"/>
            <w:tcBorders>
              <w:top w:val="single" w:sz="2" w:space="0" w:color="000000"/>
              <w:left w:val="single" w:sz="2" w:space="0" w:color="000000"/>
              <w:bottom w:val="single" w:sz="2" w:space="0" w:color="000000"/>
              <w:right w:val="single" w:sz="2" w:space="0" w:color="auto"/>
            </w:tcBorders>
            <w:vAlign w:val="center"/>
          </w:tcPr>
          <w:p w:rsidR="002B4BDE" w:rsidRPr="002B4BDE" w:rsidRDefault="002B4BDE" w:rsidP="002B4BDE">
            <w:pPr>
              <w:spacing w:after="0" w:line="240" w:lineRule="auto"/>
              <w:jc w:val="center"/>
              <w:rPr>
                <w:rFonts w:ascii="Times New Roman" w:eastAsia="Times New Roman" w:hAnsi="Times New Roman" w:cs="Times New Roman"/>
                <w:sz w:val="28"/>
                <w:szCs w:val="28"/>
                <w:lang w:val="uz-Cyrl-UZ"/>
              </w:rPr>
            </w:pPr>
            <w:r w:rsidRPr="002B4BDE">
              <w:rPr>
                <w:rFonts w:ascii="Times New Roman" w:eastAsia="Times New Roman" w:hAnsi="Times New Roman" w:cs="Times New Roman"/>
                <w:sz w:val="28"/>
                <w:szCs w:val="28"/>
                <w:lang w:val="uz-Cyrl-UZ"/>
              </w:rPr>
              <w:t>X</w:t>
            </w:r>
            <w:r w:rsidRPr="002B4BDE">
              <w:rPr>
                <w:rFonts w:ascii="Times New Roman" w:eastAsia="Times New Roman" w:hAnsi="Times New Roman" w:cs="Times New Roman"/>
                <w:sz w:val="28"/>
                <w:szCs w:val="28"/>
                <w:lang w:val="en-US"/>
              </w:rPr>
              <w:t>o‘</w:t>
            </w:r>
            <w:r w:rsidRPr="002B4BDE">
              <w:rPr>
                <w:rFonts w:ascii="Times New Roman" w:eastAsia="Times New Roman" w:hAnsi="Times New Roman" w:cs="Times New Roman"/>
                <w:sz w:val="28"/>
                <w:szCs w:val="28"/>
                <w:lang w:val="uz-Cyrl-UZ"/>
              </w:rPr>
              <w:t>jayorov Baxtiyor</w:t>
            </w:r>
          </w:p>
        </w:tc>
        <w:tc>
          <w:tcPr>
            <w:tcW w:w="5103" w:type="dxa"/>
            <w:tcBorders>
              <w:top w:val="single" w:sz="2" w:space="0" w:color="000000"/>
              <w:left w:val="single" w:sz="2" w:space="0" w:color="auto"/>
              <w:bottom w:val="single" w:sz="2" w:space="0" w:color="000000"/>
              <w:right w:val="single" w:sz="2" w:space="0" w:color="000000"/>
            </w:tcBorders>
            <w:vAlign w:val="center"/>
          </w:tcPr>
          <w:p w:rsidR="002B4BDE" w:rsidRPr="002B4BDE" w:rsidRDefault="002B4BDE" w:rsidP="002B4BDE">
            <w:pPr>
              <w:spacing w:after="160" w:line="252" w:lineRule="auto"/>
              <w:jc w:val="center"/>
              <w:rPr>
                <w:rFonts w:ascii="Times New Roman" w:eastAsia="Times New Roman" w:hAnsi="Times New Roman" w:cs="Times New Roman"/>
                <w:sz w:val="28"/>
                <w:szCs w:val="28"/>
                <w:lang w:val="uz-Cyrl-UZ"/>
              </w:rPr>
            </w:pPr>
            <w:r w:rsidRPr="002B4BDE">
              <w:rPr>
                <w:rFonts w:ascii="Times New Roman" w:eastAsia="Times New Roman" w:hAnsi="Times New Roman" w:cs="Times New Roman"/>
                <w:sz w:val="28"/>
                <w:szCs w:val="28"/>
                <w:lang w:val="en-US"/>
              </w:rPr>
              <w:t>M</w:t>
            </w:r>
            <w:r w:rsidRPr="002B4BDE">
              <w:rPr>
                <w:rFonts w:ascii="Times New Roman" w:eastAsia="Times New Roman" w:hAnsi="Times New Roman" w:cs="Times New Roman"/>
                <w:sz w:val="28"/>
                <w:szCs w:val="28"/>
                <w:lang w:val="uz-Cyrl-UZ"/>
              </w:rPr>
              <w:t>atematik modellashtirish kafedrasi mudiri</w:t>
            </w:r>
          </w:p>
        </w:tc>
      </w:tr>
      <w:tr w:rsidR="002B4BDE" w:rsidRPr="002B4BDE" w:rsidTr="00EF3242">
        <w:trPr>
          <w:trHeight w:val="278"/>
        </w:trPr>
        <w:tc>
          <w:tcPr>
            <w:tcW w:w="566" w:type="dxa"/>
            <w:tcBorders>
              <w:top w:val="single" w:sz="2" w:space="0" w:color="000000"/>
              <w:left w:val="single" w:sz="2" w:space="0" w:color="000000"/>
              <w:bottom w:val="single" w:sz="2" w:space="0" w:color="000000"/>
              <w:right w:val="single" w:sz="2" w:space="0" w:color="000000"/>
            </w:tcBorders>
            <w:vAlign w:val="center"/>
          </w:tcPr>
          <w:p w:rsidR="002B4BDE" w:rsidRPr="002B4BDE" w:rsidRDefault="002B4BDE" w:rsidP="002B4BDE">
            <w:pPr>
              <w:spacing w:after="0" w:line="360" w:lineRule="auto"/>
              <w:jc w:val="center"/>
              <w:rPr>
                <w:rFonts w:ascii="Times New Roman" w:eastAsiaTheme="minorHAnsi" w:hAnsi="Times New Roman" w:cs="Times New Roman"/>
                <w:bCs/>
                <w:sz w:val="28"/>
                <w:szCs w:val="28"/>
                <w:lang w:val="en-US" w:eastAsia="en-US"/>
              </w:rPr>
            </w:pPr>
            <w:r w:rsidRPr="002B4BDE">
              <w:rPr>
                <w:rFonts w:ascii="Times New Roman" w:eastAsiaTheme="minorHAnsi" w:hAnsi="Times New Roman" w:cs="Times New Roman"/>
                <w:bCs/>
                <w:sz w:val="28"/>
                <w:szCs w:val="28"/>
                <w:lang w:val="en-US" w:eastAsia="en-US"/>
              </w:rPr>
              <w:t>44.</w:t>
            </w:r>
          </w:p>
        </w:tc>
        <w:tc>
          <w:tcPr>
            <w:tcW w:w="3829" w:type="dxa"/>
            <w:tcBorders>
              <w:top w:val="single" w:sz="2" w:space="0" w:color="000000"/>
              <w:left w:val="single" w:sz="2" w:space="0" w:color="000000"/>
              <w:bottom w:val="single" w:sz="2" w:space="0" w:color="000000"/>
              <w:right w:val="single" w:sz="2" w:space="0" w:color="auto"/>
            </w:tcBorders>
            <w:vAlign w:val="center"/>
          </w:tcPr>
          <w:p w:rsidR="002B4BDE" w:rsidRPr="002B4BDE" w:rsidRDefault="002B4BDE" w:rsidP="002B4BDE">
            <w:pPr>
              <w:spacing w:after="0" w:line="240" w:lineRule="auto"/>
              <w:jc w:val="center"/>
              <w:rPr>
                <w:rFonts w:ascii="Times New Roman" w:eastAsia="Times New Roman" w:hAnsi="Times New Roman" w:cs="Times New Roman"/>
                <w:sz w:val="28"/>
                <w:szCs w:val="28"/>
                <w:lang w:val="uz-Cyrl-UZ"/>
              </w:rPr>
            </w:pPr>
            <w:r w:rsidRPr="002B4BDE">
              <w:rPr>
                <w:rFonts w:ascii="Times New Roman" w:eastAsia="Times New Roman" w:hAnsi="Times New Roman" w:cs="Times New Roman"/>
                <w:sz w:val="28"/>
                <w:szCs w:val="28"/>
                <w:lang w:val="uz-Cyrl-UZ"/>
              </w:rPr>
              <w:t>Mullajonova Nigina Jamolovna</w:t>
            </w:r>
          </w:p>
        </w:tc>
        <w:tc>
          <w:tcPr>
            <w:tcW w:w="5103" w:type="dxa"/>
            <w:tcBorders>
              <w:top w:val="single" w:sz="2" w:space="0" w:color="000000"/>
              <w:left w:val="single" w:sz="2" w:space="0" w:color="auto"/>
              <w:bottom w:val="single" w:sz="2" w:space="0" w:color="000000"/>
              <w:right w:val="single" w:sz="2" w:space="0" w:color="000000"/>
            </w:tcBorders>
            <w:vAlign w:val="center"/>
          </w:tcPr>
          <w:p w:rsidR="002B4BDE" w:rsidRPr="002B4BDE" w:rsidRDefault="002B4BDE" w:rsidP="002B4BDE">
            <w:pPr>
              <w:spacing w:after="160" w:line="252" w:lineRule="auto"/>
              <w:jc w:val="center"/>
              <w:rPr>
                <w:rFonts w:ascii="Times New Roman" w:eastAsia="Times New Roman" w:hAnsi="Times New Roman" w:cs="Times New Roman"/>
                <w:sz w:val="28"/>
                <w:szCs w:val="28"/>
                <w:lang w:val="uz-Cyrl-UZ"/>
              </w:rPr>
            </w:pPr>
            <w:r w:rsidRPr="002B4BDE">
              <w:rPr>
                <w:rFonts w:ascii="Times New Roman" w:eastAsia="Times New Roman" w:hAnsi="Times New Roman" w:cs="Times New Roman"/>
                <w:sz w:val="28"/>
                <w:szCs w:val="28"/>
                <w:lang w:val="en-US"/>
              </w:rPr>
              <w:t>S</w:t>
            </w:r>
            <w:r w:rsidRPr="002B4BDE">
              <w:rPr>
                <w:rFonts w:ascii="Times New Roman" w:eastAsia="Times New Roman" w:hAnsi="Times New Roman" w:cs="Times New Roman"/>
                <w:sz w:val="28"/>
                <w:szCs w:val="28"/>
                <w:lang w:val="uz-Cyrl-UZ"/>
              </w:rPr>
              <w:t>an’atshunoslik kafedrasi mudiri</w:t>
            </w:r>
          </w:p>
        </w:tc>
      </w:tr>
      <w:tr w:rsidR="002B4BDE" w:rsidRPr="002B4BDE" w:rsidTr="00EF3242">
        <w:trPr>
          <w:trHeight w:val="278"/>
        </w:trPr>
        <w:tc>
          <w:tcPr>
            <w:tcW w:w="566" w:type="dxa"/>
            <w:tcBorders>
              <w:top w:val="single" w:sz="2" w:space="0" w:color="000000"/>
              <w:left w:val="single" w:sz="2" w:space="0" w:color="000000"/>
              <w:bottom w:val="single" w:sz="2" w:space="0" w:color="000000"/>
              <w:right w:val="single" w:sz="2" w:space="0" w:color="000000"/>
            </w:tcBorders>
            <w:vAlign w:val="center"/>
          </w:tcPr>
          <w:p w:rsidR="002B4BDE" w:rsidRPr="002B4BDE" w:rsidRDefault="002B4BDE" w:rsidP="002B4BDE">
            <w:pPr>
              <w:spacing w:after="0" w:line="360" w:lineRule="auto"/>
              <w:jc w:val="center"/>
              <w:rPr>
                <w:rFonts w:ascii="Times New Roman" w:eastAsiaTheme="minorHAnsi" w:hAnsi="Times New Roman" w:cs="Times New Roman"/>
                <w:bCs/>
                <w:sz w:val="28"/>
                <w:szCs w:val="28"/>
                <w:lang w:val="en-US" w:eastAsia="en-US"/>
              </w:rPr>
            </w:pPr>
            <w:r w:rsidRPr="002B4BDE">
              <w:rPr>
                <w:rFonts w:ascii="Times New Roman" w:eastAsiaTheme="minorHAnsi" w:hAnsi="Times New Roman" w:cs="Times New Roman"/>
                <w:bCs/>
                <w:sz w:val="28"/>
                <w:szCs w:val="28"/>
                <w:lang w:val="en-US" w:eastAsia="en-US"/>
              </w:rPr>
              <w:t>45.</w:t>
            </w:r>
          </w:p>
        </w:tc>
        <w:tc>
          <w:tcPr>
            <w:tcW w:w="3829" w:type="dxa"/>
            <w:tcBorders>
              <w:top w:val="single" w:sz="2" w:space="0" w:color="000000"/>
              <w:left w:val="single" w:sz="2" w:space="0" w:color="000000"/>
              <w:bottom w:val="single" w:sz="2" w:space="0" w:color="000000"/>
              <w:right w:val="single" w:sz="2" w:space="0" w:color="auto"/>
            </w:tcBorders>
            <w:vAlign w:val="center"/>
          </w:tcPr>
          <w:p w:rsidR="002B4BDE" w:rsidRPr="002B4BDE" w:rsidRDefault="002B4BDE" w:rsidP="002B4BDE">
            <w:pPr>
              <w:spacing w:after="0" w:line="240" w:lineRule="auto"/>
              <w:jc w:val="center"/>
              <w:rPr>
                <w:rFonts w:ascii="Times New Roman" w:eastAsia="Times New Roman" w:hAnsi="Times New Roman" w:cs="Times New Roman"/>
                <w:sz w:val="28"/>
                <w:szCs w:val="28"/>
                <w:lang w:val="uz-Cyrl-UZ"/>
              </w:rPr>
            </w:pPr>
            <w:r w:rsidRPr="002B4BDE">
              <w:rPr>
                <w:rFonts w:ascii="Times New Roman" w:eastAsia="Times New Roman" w:hAnsi="Times New Roman" w:cs="Times New Roman"/>
                <w:sz w:val="28"/>
                <w:szCs w:val="28"/>
                <w:lang w:val="uz-Cyrl-UZ"/>
              </w:rPr>
              <w:t>Murodov Ilhomjon</w:t>
            </w:r>
          </w:p>
        </w:tc>
        <w:tc>
          <w:tcPr>
            <w:tcW w:w="5103" w:type="dxa"/>
            <w:tcBorders>
              <w:top w:val="single" w:sz="2" w:space="0" w:color="000000"/>
              <w:left w:val="single" w:sz="2" w:space="0" w:color="auto"/>
              <w:bottom w:val="single" w:sz="2" w:space="0" w:color="000000"/>
              <w:right w:val="single" w:sz="2" w:space="0" w:color="000000"/>
            </w:tcBorders>
            <w:vAlign w:val="center"/>
          </w:tcPr>
          <w:p w:rsidR="002B4BDE" w:rsidRPr="002B4BDE" w:rsidRDefault="002B4BDE" w:rsidP="002B4BDE">
            <w:pPr>
              <w:spacing w:after="160" w:line="252" w:lineRule="auto"/>
              <w:jc w:val="center"/>
              <w:rPr>
                <w:rFonts w:ascii="Times New Roman" w:eastAsia="Times New Roman" w:hAnsi="Times New Roman" w:cs="Times New Roman"/>
                <w:sz w:val="28"/>
                <w:szCs w:val="28"/>
                <w:lang w:val="uz-Cyrl-UZ"/>
              </w:rPr>
            </w:pPr>
            <w:r w:rsidRPr="002B4BDE">
              <w:rPr>
                <w:rFonts w:ascii="Times New Roman" w:eastAsia="Times New Roman" w:hAnsi="Times New Roman" w:cs="Times New Roman"/>
                <w:sz w:val="28"/>
                <w:szCs w:val="28"/>
                <w:lang w:val="uz-Cyrl-UZ"/>
              </w:rPr>
              <w:t>Korrupsiyaga qarshi kurashish “Komplayens-nazorat” tizimini boshqarish bo‘limi boshlig‘i</w:t>
            </w:r>
          </w:p>
        </w:tc>
      </w:tr>
      <w:tr w:rsidR="002B4BDE" w:rsidRPr="002B4BDE" w:rsidTr="00EF3242">
        <w:trPr>
          <w:trHeight w:val="278"/>
        </w:trPr>
        <w:tc>
          <w:tcPr>
            <w:tcW w:w="566" w:type="dxa"/>
            <w:tcBorders>
              <w:top w:val="single" w:sz="2" w:space="0" w:color="000000"/>
              <w:left w:val="single" w:sz="2" w:space="0" w:color="000000"/>
              <w:bottom w:val="single" w:sz="2" w:space="0" w:color="000000"/>
              <w:right w:val="single" w:sz="2" w:space="0" w:color="000000"/>
            </w:tcBorders>
            <w:vAlign w:val="center"/>
          </w:tcPr>
          <w:p w:rsidR="002B4BDE" w:rsidRPr="002B4BDE" w:rsidRDefault="002B4BDE" w:rsidP="002B4BDE">
            <w:pPr>
              <w:spacing w:after="0" w:line="360" w:lineRule="auto"/>
              <w:jc w:val="center"/>
              <w:rPr>
                <w:rFonts w:ascii="Times New Roman" w:eastAsiaTheme="minorHAnsi" w:hAnsi="Times New Roman" w:cs="Times New Roman"/>
                <w:bCs/>
                <w:sz w:val="28"/>
                <w:szCs w:val="28"/>
                <w:lang w:val="en-US" w:eastAsia="en-US"/>
              </w:rPr>
            </w:pPr>
            <w:r w:rsidRPr="002B4BDE">
              <w:rPr>
                <w:rFonts w:ascii="Times New Roman" w:eastAsiaTheme="minorHAnsi" w:hAnsi="Times New Roman" w:cs="Times New Roman"/>
                <w:bCs/>
                <w:sz w:val="28"/>
                <w:szCs w:val="28"/>
                <w:lang w:val="en-US" w:eastAsia="en-US"/>
              </w:rPr>
              <w:t>46.</w:t>
            </w:r>
          </w:p>
        </w:tc>
        <w:tc>
          <w:tcPr>
            <w:tcW w:w="3829" w:type="dxa"/>
            <w:tcBorders>
              <w:top w:val="single" w:sz="2" w:space="0" w:color="000000"/>
              <w:left w:val="single" w:sz="2" w:space="0" w:color="000000"/>
              <w:bottom w:val="single" w:sz="2" w:space="0" w:color="000000"/>
              <w:right w:val="single" w:sz="2" w:space="0" w:color="auto"/>
            </w:tcBorders>
            <w:vAlign w:val="center"/>
          </w:tcPr>
          <w:p w:rsidR="002B4BDE" w:rsidRPr="002B4BDE" w:rsidRDefault="002B4BDE" w:rsidP="002B4BDE">
            <w:pPr>
              <w:spacing w:after="0" w:line="240" w:lineRule="auto"/>
              <w:jc w:val="center"/>
              <w:rPr>
                <w:rFonts w:ascii="Times New Roman" w:eastAsia="Times New Roman" w:hAnsi="Times New Roman" w:cs="Times New Roman"/>
                <w:sz w:val="28"/>
                <w:szCs w:val="28"/>
                <w:lang w:val="uz-Cyrl-UZ"/>
              </w:rPr>
            </w:pPr>
            <w:r w:rsidRPr="002B4BDE">
              <w:rPr>
                <w:rFonts w:ascii="Times New Roman" w:eastAsia="Times New Roman" w:hAnsi="Times New Roman" w:cs="Times New Roman"/>
                <w:sz w:val="28"/>
                <w:szCs w:val="28"/>
                <w:lang w:val="uz-Cyrl-UZ"/>
              </w:rPr>
              <w:t>Shoimov Murodjon Tojidinovich</w:t>
            </w:r>
          </w:p>
        </w:tc>
        <w:tc>
          <w:tcPr>
            <w:tcW w:w="5103" w:type="dxa"/>
            <w:tcBorders>
              <w:top w:val="single" w:sz="2" w:space="0" w:color="000000"/>
              <w:left w:val="single" w:sz="2" w:space="0" w:color="auto"/>
              <w:bottom w:val="single" w:sz="2" w:space="0" w:color="000000"/>
              <w:right w:val="single" w:sz="2" w:space="0" w:color="000000"/>
            </w:tcBorders>
            <w:vAlign w:val="center"/>
          </w:tcPr>
          <w:p w:rsidR="002B4BDE" w:rsidRPr="002B4BDE" w:rsidRDefault="002B4BDE" w:rsidP="002B4BDE">
            <w:pPr>
              <w:spacing w:after="160" w:line="252" w:lineRule="auto"/>
              <w:jc w:val="center"/>
              <w:rPr>
                <w:rFonts w:ascii="Times New Roman" w:eastAsia="Times New Roman" w:hAnsi="Times New Roman" w:cs="Times New Roman"/>
                <w:sz w:val="28"/>
                <w:szCs w:val="28"/>
                <w:lang w:val="uz-Cyrl-UZ"/>
              </w:rPr>
            </w:pPr>
            <w:r w:rsidRPr="002B4BDE">
              <w:rPr>
                <w:rFonts w:ascii="Times New Roman" w:eastAsiaTheme="minorHAnsi" w:hAnsi="Times New Roman" w:cs="Times New Roman"/>
                <w:sz w:val="28"/>
                <w:szCs w:val="28"/>
                <w:lang w:val="uz-Latn-UZ" w:eastAsia="en-US"/>
              </w:rPr>
              <w:t>Talabalar bilimini baholash bo‘limi boshligʻi</w:t>
            </w:r>
          </w:p>
        </w:tc>
      </w:tr>
      <w:tr w:rsidR="002B4BDE" w:rsidRPr="002B4BDE" w:rsidTr="00EF3242">
        <w:trPr>
          <w:trHeight w:val="278"/>
        </w:trPr>
        <w:tc>
          <w:tcPr>
            <w:tcW w:w="566" w:type="dxa"/>
            <w:tcBorders>
              <w:top w:val="single" w:sz="2" w:space="0" w:color="000000"/>
              <w:left w:val="single" w:sz="2" w:space="0" w:color="000000"/>
              <w:bottom w:val="single" w:sz="2" w:space="0" w:color="000000"/>
              <w:right w:val="single" w:sz="2" w:space="0" w:color="000000"/>
            </w:tcBorders>
            <w:vAlign w:val="center"/>
          </w:tcPr>
          <w:p w:rsidR="002B4BDE" w:rsidRPr="002B4BDE" w:rsidRDefault="002B4BDE" w:rsidP="002B4BDE">
            <w:pPr>
              <w:spacing w:after="0" w:line="360" w:lineRule="auto"/>
              <w:jc w:val="center"/>
              <w:rPr>
                <w:rFonts w:ascii="Times New Roman" w:eastAsiaTheme="minorHAnsi" w:hAnsi="Times New Roman" w:cs="Times New Roman"/>
                <w:bCs/>
                <w:sz w:val="28"/>
                <w:szCs w:val="28"/>
                <w:lang w:val="en-US" w:eastAsia="en-US"/>
              </w:rPr>
            </w:pPr>
            <w:r w:rsidRPr="002B4BDE">
              <w:rPr>
                <w:rFonts w:ascii="Times New Roman" w:eastAsiaTheme="minorHAnsi" w:hAnsi="Times New Roman" w:cs="Times New Roman"/>
                <w:bCs/>
                <w:sz w:val="28"/>
                <w:szCs w:val="28"/>
                <w:lang w:val="en-US" w:eastAsia="en-US"/>
              </w:rPr>
              <w:t>47.</w:t>
            </w:r>
          </w:p>
        </w:tc>
        <w:tc>
          <w:tcPr>
            <w:tcW w:w="3829" w:type="dxa"/>
            <w:tcBorders>
              <w:top w:val="single" w:sz="2" w:space="0" w:color="000000"/>
              <w:left w:val="single" w:sz="2" w:space="0" w:color="000000"/>
              <w:bottom w:val="single" w:sz="2" w:space="0" w:color="000000"/>
              <w:right w:val="single" w:sz="2" w:space="0" w:color="auto"/>
            </w:tcBorders>
            <w:vAlign w:val="center"/>
          </w:tcPr>
          <w:p w:rsidR="002B4BDE" w:rsidRPr="002B4BDE" w:rsidRDefault="002B4BDE" w:rsidP="002B4BDE">
            <w:pPr>
              <w:spacing w:after="0" w:line="240" w:lineRule="auto"/>
              <w:jc w:val="center"/>
              <w:rPr>
                <w:rFonts w:ascii="Times New Roman" w:eastAsia="Times New Roman" w:hAnsi="Times New Roman" w:cs="Times New Roman"/>
                <w:sz w:val="28"/>
                <w:szCs w:val="28"/>
                <w:lang w:val="uz-Cyrl-UZ"/>
              </w:rPr>
            </w:pPr>
            <w:r w:rsidRPr="002B4BDE">
              <w:rPr>
                <w:rFonts w:ascii="Times New Roman" w:eastAsia="Times New Roman" w:hAnsi="Times New Roman" w:cs="Times New Roman"/>
                <w:sz w:val="28"/>
                <w:szCs w:val="28"/>
                <w:lang w:val="uz-Cyrl-UZ"/>
              </w:rPr>
              <w:t>Umarov Sardor Y</w:t>
            </w:r>
            <w:r w:rsidRPr="002B4BDE">
              <w:rPr>
                <w:rFonts w:ascii="Times New Roman" w:eastAsia="Times New Roman" w:hAnsi="Times New Roman" w:cs="Times New Roman"/>
                <w:sz w:val="28"/>
                <w:szCs w:val="28"/>
                <w:lang w:val="en-US"/>
              </w:rPr>
              <w:t>oq</w:t>
            </w:r>
            <w:r w:rsidRPr="002B4BDE">
              <w:rPr>
                <w:rFonts w:ascii="Times New Roman" w:eastAsia="Times New Roman" w:hAnsi="Times New Roman" w:cs="Times New Roman"/>
                <w:sz w:val="28"/>
                <w:szCs w:val="28"/>
                <w:lang w:val="uz-Cyrl-UZ"/>
              </w:rPr>
              <w:t>ubovich</w:t>
            </w:r>
          </w:p>
        </w:tc>
        <w:tc>
          <w:tcPr>
            <w:tcW w:w="5103" w:type="dxa"/>
            <w:tcBorders>
              <w:top w:val="single" w:sz="2" w:space="0" w:color="000000"/>
              <w:left w:val="single" w:sz="2" w:space="0" w:color="auto"/>
              <w:bottom w:val="single" w:sz="2" w:space="0" w:color="000000"/>
              <w:right w:val="single" w:sz="2" w:space="0" w:color="000000"/>
            </w:tcBorders>
            <w:vAlign w:val="center"/>
          </w:tcPr>
          <w:p w:rsidR="002B4BDE" w:rsidRPr="002B4BDE" w:rsidRDefault="002B4BDE" w:rsidP="002B4BDE">
            <w:pPr>
              <w:spacing w:after="160" w:line="252" w:lineRule="auto"/>
              <w:jc w:val="center"/>
              <w:rPr>
                <w:rFonts w:ascii="Times New Roman" w:eastAsia="Times New Roman" w:hAnsi="Times New Roman" w:cs="Times New Roman"/>
                <w:sz w:val="28"/>
                <w:szCs w:val="28"/>
                <w:lang w:val="uz-Cyrl-UZ"/>
              </w:rPr>
            </w:pPr>
            <w:r w:rsidRPr="002B4BDE">
              <w:rPr>
                <w:rFonts w:ascii="Times New Roman" w:eastAsia="Times New Roman" w:hAnsi="Times New Roman" w:cs="Times New Roman"/>
                <w:sz w:val="28"/>
                <w:szCs w:val="28"/>
                <w:lang w:val="en-US"/>
              </w:rPr>
              <w:t>X</w:t>
            </w:r>
            <w:r w:rsidRPr="002B4BDE">
              <w:rPr>
                <w:rFonts w:ascii="Times New Roman" w:eastAsia="Times New Roman" w:hAnsi="Times New Roman" w:cs="Times New Roman"/>
                <w:sz w:val="28"/>
                <w:szCs w:val="28"/>
                <w:lang w:val="uz-Cyrl-UZ"/>
              </w:rPr>
              <w:t>alqaro ta’lim dasturlari markazi direktori</w:t>
            </w:r>
          </w:p>
        </w:tc>
      </w:tr>
      <w:tr w:rsidR="002B4BDE" w:rsidRPr="002B4BDE" w:rsidTr="00EF3242">
        <w:trPr>
          <w:trHeight w:val="278"/>
        </w:trPr>
        <w:tc>
          <w:tcPr>
            <w:tcW w:w="566" w:type="dxa"/>
            <w:tcBorders>
              <w:top w:val="single" w:sz="2" w:space="0" w:color="000000"/>
              <w:left w:val="single" w:sz="2" w:space="0" w:color="000000"/>
              <w:bottom w:val="single" w:sz="2" w:space="0" w:color="000000"/>
              <w:right w:val="single" w:sz="2" w:space="0" w:color="000000"/>
            </w:tcBorders>
            <w:vAlign w:val="center"/>
          </w:tcPr>
          <w:p w:rsidR="002B4BDE" w:rsidRPr="002B4BDE" w:rsidRDefault="002B4BDE" w:rsidP="002B4BDE">
            <w:pPr>
              <w:spacing w:after="0" w:line="360" w:lineRule="auto"/>
              <w:jc w:val="center"/>
              <w:rPr>
                <w:rFonts w:ascii="Times New Roman" w:eastAsiaTheme="minorHAnsi" w:hAnsi="Times New Roman" w:cs="Times New Roman"/>
                <w:bCs/>
                <w:sz w:val="28"/>
                <w:szCs w:val="28"/>
                <w:lang w:val="en-US" w:eastAsia="en-US"/>
              </w:rPr>
            </w:pPr>
            <w:r w:rsidRPr="002B4BDE">
              <w:rPr>
                <w:rFonts w:ascii="Times New Roman" w:eastAsiaTheme="minorHAnsi" w:hAnsi="Times New Roman" w:cs="Times New Roman"/>
                <w:bCs/>
                <w:sz w:val="28"/>
                <w:szCs w:val="28"/>
                <w:lang w:val="en-US" w:eastAsia="en-US"/>
              </w:rPr>
              <w:t>48.</w:t>
            </w:r>
          </w:p>
        </w:tc>
        <w:tc>
          <w:tcPr>
            <w:tcW w:w="3829" w:type="dxa"/>
            <w:tcBorders>
              <w:top w:val="single" w:sz="2" w:space="0" w:color="000000"/>
              <w:left w:val="single" w:sz="2" w:space="0" w:color="000000"/>
              <w:bottom w:val="single" w:sz="2" w:space="0" w:color="000000"/>
              <w:right w:val="single" w:sz="2" w:space="0" w:color="auto"/>
            </w:tcBorders>
            <w:vAlign w:val="center"/>
          </w:tcPr>
          <w:p w:rsidR="002B4BDE" w:rsidRPr="002B4BDE" w:rsidRDefault="002B4BDE" w:rsidP="002B4BDE">
            <w:pPr>
              <w:spacing w:after="0" w:line="240" w:lineRule="auto"/>
              <w:jc w:val="center"/>
              <w:rPr>
                <w:rFonts w:ascii="Times New Roman" w:eastAsia="Times New Roman" w:hAnsi="Times New Roman" w:cs="Times New Roman"/>
                <w:sz w:val="28"/>
                <w:szCs w:val="28"/>
                <w:lang w:val="uz-Cyrl-UZ"/>
              </w:rPr>
            </w:pPr>
            <w:r w:rsidRPr="002B4BDE">
              <w:rPr>
                <w:rFonts w:ascii="Times New Roman" w:eastAsia="Times New Roman" w:hAnsi="Times New Roman" w:cs="Times New Roman"/>
                <w:sz w:val="28"/>
                <w:szCs w:val="28"/>
                <w:lang w:val="uz-Cyrl-UZ"/>
              </w:rPr>
              <w:t>Usmanov Aktam Xayrullayevich</w:t>
            </w:r>
          </w:p>
        </w:tc>
        <w:tc>
          <w:tcPr>
            <w:tcW w:w="5103" w:type="dxa"/>
            <w:tcBorders>
              <w:top w:val="single" w:sz="2" w:space="0" w:color="000000"/>
              <w:left w:val="single" w:sz="2" w:space="0" w:color="auto"/>
              <w:bottom w:val="single" w:sz="2" w:space="0" w:color="000000"/>
              <w:right w:val="single" w:sz="2" w:space="0" w:color="000000"/>
            </w:tcBorders>
            <w:vAlign w:val="center"/>
          </w:tcPr>
          <w:p w:rsidR="002B4BDE" w:rsidRPr="002B4BDE" w:rsidRDefault="002B4BDE" w:rsidP="002B4BDE">
            <w:pPr>
              <w:spacing w:after="160" w:line="252" w:lineRule="auto"/>
              <w:jc w:val="center"/>
              <w:rPr>
                <w:rFonts w:ascii="Times New Roman" w:eastAsia="Times New Roman" w:hAnsi="Times New Roman" w:cs="Times New Roman"/>
                <w:sz w:val="28"/>
                <w:szCs w:val="28"/>
                <w:lang w:val="uz-Cyrl-UZ"/>
              </w:rPr>
            </w:pPr>
            <w:r w:rsidRPr="002B4BDE">
              <w:rPr>
                <w:rFonts w:ascii="Times New Roman" w:eastAsia="Times New Roman" w:hAnsi="Times New Roman" w:cs="Times New Roman"/>
                <w:sz w:val="28"/>
                <w:szCs w:val="28"/>
                <w:lang w:val="en-US"/>
              </w:rPr>
              <w:t>U</w:t>
            </w:r>
            <w:r w:rsidRPr="002B4BDE">
              <w:rPr>
                <w:rFonts w:ascii="Times New Roman" w:eastAsia="Times New Roman" w:hAnsi="Times New Roman" w:cs="Times New Roman"/>
                <w:sz w:val="28"/>
                <w:szCs w:val="28"/>
                <w:lang w:val="uz-Cyrl-UZ"/>
              </w:rPr>
              <w:t>niversitet katta yuriskonsulti</w:t>
            </w:r>
          </w:p>
        </w:tc>
      </w:tr>
      <w:tr w:rsidR="002B4BDE" w:rsidRPr="002B4BDE" w:rsidTr="00EF3242">
        <w:trPr>
          <w:trHeight w:val="278"/>
        </w:trPr>
        <w:tc>
          <w:tcPr>
            <w:tcW w:w="566" w:type="dxa"/>
            <w:tcBorders>
              <w:top w:val="single" w:sz="2" w:space="0" w:color="000000"/>
              <w:left w:val="single" w:sz="2" w:space="0" w:color="000000"/>
              <w:bottom w:val="single" w:sz="2" w:space="0" w:color="000000"/>
              <w:right w:val="single" w:sz="2" w:space="0" w:color="000000"/>
            </w:tcBorders>
            <w:vAlign w:val="center"/>
          </w:tcPr>
          <w:p w:rsidR="002B4BDE" w:rsidRPr="002B4BDE" w:rsidRDefault="002B4BDE" w:rsidP="002B4BDE">
            <w:pPr>
              <w:spacing w:after="0" w:line="360" w:lineRule="auto"/>
              <w:jc w:val="center"/>
              <w:rPr>
                <w:rFonts w:ascii="Times New Roman" w:eastAsiaTheme="minorHAnsi" w:hAnsi="Times New Roman" w:cs="Times New Roman"/>
                <w:bCs/>
                <w:sz w:val="28"/>
                <w:szCs w:val="28"/>
                <w:lang w:val="en-US" w:eastAsia="en-US"/>
              </w:rPr>
            </w:pPr>
            <w:r w:rsidRPr="002B4BDE">
              <w:rPr>
                <w:rFonts w:ascii="Times New Roman" w:eastAsiaTheme="minorHAnsi" w:hAnsi="Times New Roman" w:cs="Times New Roman"/>
                <w:bCs/>
                <w:sz w:val="28"/>
                <w:szCs w:val="28"/>
                <w:lang w:val="en-US" w:eastAsia="en-US"/>
              </w:rPr>
              <w:t>49.</w:t>
            </w:r>
          </w:p>
        </w:tc>
        <w:tc>
          <w:tcPr>
            <w:tcW w:w="3829" w:type="dxa"/>
            <w:tcBorders>
              <w:top w:val="single" w:sz="2" w:space="0" w:color="000000"/>
              <w:left w:val="single" w:sz="2" w:space="0" w:color="000000"/>
              <w:bottom w:val="single" w:sz="2" w:space="0" w:color="000000"/>
              <w:right w:val="single" w:sz="2" w:space="0" w:color="auto"/>
            </w:tcBorders>
            <w:vAlign w:val="center"/>
          </w:tcPr>
          <w:p w:rsidR="002B4BDE" w:rsidRPr="002B4BDE" w:rsidRDefault="002B4BDE" w:rsidP="002B4BDE">
            <w:pPr>
              <w:spacing w:after="0" w:line="240" w:lineRule="auto"/>
              <w:jc w:val="center"/>
              <w:rPr>
                <w:rFonts w:ascii="Times New Roman" w:eastAsia="Times New Roman" w:hAnsi="Times New Roman" w:cs="Times New Roman"/>
                <w:sz w:val="28"/>
                <w:szCs w:val="28"/>
                <w:lang w:val="uz-Cyrl-UZ"/>
              </w:rPr>
            </w:pPr>
            <w:r w:rsidRPr="002B4BDE">
              <w:rPr>
                <w:rFonts w:ascii="Times New Roman" w:eastAsia="Times New Roman" w:hAnsi="Times New Roman" w:cs="Times New Roman"/>
                <w:sz w:val="28"/>
                <w:szCs w:val="28"/>
                <w:lang w:val="uz-Cyrl-UZ"/>
              </w:rPr>
              <w:t>Shukurxo‘jayev Maqsudx</w:t>
            </w:r>
            <w:r w:rsidRPr="002B4BDE">
              <w:rPr>
                <w:rFonts w:ascii="Times New Roman" w:eastAsia="Times New Roman" w:hAnsi="Times New Roman" w:cs="Times New Roman"/>
                <w:sz w:val="28"/>
                <w:szCs w:val="28"/>
                <w:lang w:val="en-US"/>
              </w:rPr>
              <w:t>o‘</w:t>
            </w:r>
            <w:r w:rsidRPr="002B4BDE">
              <w:rPr>
                <w:rFonts w:ascii="Times New Roman" w:eastAsia="Times New Roman" w:hAnsi="Times New Roman" w:cs="Times New Roman"/>
                <w:sz w:val="28"/>
                <w:szCs w:val="28"/>
                <w:lang w:val="uz-Cyrl-UZ"/>
              </w:rPr>
              <w:t>ja Norx</w:t>
            </w:r>
            <w:r w:rsidRPr="002B4BDE">
              <w:rPr>
                <w:rFonts w:ascii="Times New Roman" w:eastAsia="Times New Roman" w:hAnsi="Times New Roman" w:cs="Times New Roman"/>
                <w:sz w:val="28"/>
                <w:szCs w:val="28"/>
                <w:lang w:val="en-US"/>
              </w:rPr>
              <w:t>o‘</w:t>
            </w:r>
            <w:r w:rsidRPr="002B4BDE">
              <w:rPr>
                <w:rFonts w:ascii="Times New Roman" w:eastAsia="Times New Roman" w:hAnsi="Times New Roman" w:cs="Times New Roman"/>
                <w:sz w:val="28"/>
                <w:szCs w:val="28"/>
                <w:lang w:val="uz-Cyrl-UZ"/>
              </w:rPr>
              <w:t>ja o‘g‘li</w:t>
            </w:r>
          </w:p>
        </w:tc>
        <w:tc>
          <w:tcPr>
            <w:tcW w:w="5103" w:type="dxa"/>
            <w:tcBorders>
              <w:top w:val="single" w:sz="2" w:space="0" w:color="000000"/>
              <w:left w:val="single" w:sz="2" w:space="0" w:color="auto"/>
              <w:bottom w:val="single" w:sz="2" w:space="0" w:color="000000"/>
              <w:right w:val="single" w:sz="2" w:space="0" w:color="000000"/>
            </w:tcBorders>
            <w:vAlign w:val="center"/>
          </w:tcPr>
          <w:p w:rsidR="002B4BDE" w:rsidRPr="002B4BDE" w:rsidRDefault="002B4BDE" w:rsidP="002B4BDE">
            <w:pPr>
              <w:spacing w:after="160" w:line="252" w:lineRule="auto"/>
              <w:jc w:val="center"/>
              <w:rPr>
                <w:rFonts w:ascii="Times New Roman" w:eastAsia="Times New Roman" w:hAnsi="Times New Roman" w:cs="Times New Roman"/>
                <w:sz w:val="28"/>
                <w:szCs w:val="28"/>
                <w:lang w:val="uz-Cyrl-UZ"/>
              </w:rPr>
            </w:pPr>
            <w:r w:rsidRPr="002B4BDE">
              <w:rPr>
                <w:rFonts w:ascii="Times New Roman" w:eastAsia="Times New Roman" w:hAnsi="Times New Roman" w:cs="Times New Roman"/>
                <w:sz w:val="28"/>
                <w:szCs w:val="28"/>
                <w:lang w:val="en-US"/>
              </w:rPr>
              <w:t>T</w:t>
            </w:r>
            <w:r w:rsidRPr="002B4BDE">
              <w:rPr>
                <w:rFonts w:ascii="Times New Roman" w:eastAsia="Times New Roman" w:hAnsi="Times New Roman" w:cs="Times New Roman"/>
                <w:sz w:val="28"/>
                <w:szCs w:val="28"/>
                <w:lang w:val="uz-Cyrl-UZ"/>
              </w:rPr>
              <w:t>alabalar orasida ijtimoiy ma‘naviy muhit barqarorligini ta‘minlashga ma‘sul maslahatchi</w:t>
            </w:r>
          </w:p>
        </w:tc>
      </w:tr>
      <w:tr w:rsidR="002B4BDE" w:rsidRPr="002B4BDE" w:rsidTr="00EF3242">
        <w:trPr>
          <w:trHeight w:val="278"/>
        </w:trPr>
        <w:tc>
          <w:tcPr>
            <w:tcW w:w="566" w:type="dxa"/>
            <w:tcBorders>
              <w:top w:val="single" w:sz="2" w:space="0" w:color="000000"/>
              <w:left w:val="single" w:sz="2" w:space="0" w:color="000000"/>
              <w:bottom w:val="single" w:sz="2" w:space="0" w:color="000000"/>
              <w:right w:val="single" w:sz="2" w:space="0" w:color="000000"/>
            </w:tcBorders>
            <w:vAlign w:val="center"/>
          </w:tcPr>
          <w:p w:rsidR="002B4BDE" w:rsidRPr="002B4BDE" w:rsidRDefault="002B4BDE" w:rsidP="002B4BDE">
            <w:pPr>
              <w:spacing w:after="0" w:line="360" w:lineRule="auto"/>
              <w:jc w:val="center"/>
              <w:rPr>
                <w:rFonts w:ascii="Times New Roman" w:eastAsiaTheme="minorHAnsi" w:hAnsi="Times New Roman" w:cs="Times New Roman"/>
                <w:bCs/>
                <w:sz w:val="28"/>
                <w:szCs w:val="28"/>
                <w:lang w:val="en-US" w:eastAsia="en-US"/>
              </w:rPr>
            </w:pPr>
            <w:r w:rsidRPr="002B4BDE">
              <w:rPr>
                <w:rFonts w:ascii="Times New Roman" w:eastAsiaTheme="minorHAnsi" w:hAnsi="Times New Roman" w:cs="Times New Roman"/>
                <w:bCs/>
                <w:sz w:val="28"/>
                <w:szCs w:val="28"/>
                <w:lang w:val="en-US" w:eastAsia="en-US"/>
              </w:rPr>
              <w:t>50.</w:t>
            </w:r>
          </w:p>
        </w:tc>
        <w:tc>
          <w:tcPr>
            <w:tcW w:w="3829" w:type="dxa"/>
            <w:tcBorders>
              <w:top w:val="single" w:sz="2" w:space="0" w:color="000000"/>
              <w:left w:val="single" w:sz="2" w:space="0" w:color="000000"/>
              <w:bottom w:val="single" w:sz="2" w:space="0" w:color="000000"/>
              <w:right w:val="single" w:sz="2" w:space="0" w:color="auto"/>
            </w:tcBorders>
            <w:vAlign w:val="center"/>
          </w:tcPr>
          <w:p w:rsidR="002B4BDE" w:rsidRPr="002B4BDE" w:rsidRDefault="002B4BDE" w:rsidP="002B4BDE">
            <w:pPr>
              <w:spacing w:after="0" w:line="240" w:lineRule="auto"/>
              <w:rPr>
                <w:rFonts w:ascii="Times New Roman" w:eastAsia="Times New Roman" w:hAnsi="Times New Roman" w:cs="Times New Roman"/>
                <w:bCs/>
                <w:color w:val="000000" w:themeColor="text1"/>
                <w:sz w:val="28"/>
                <w:szCs w:val="28"/>
                <w:lang w:val="uz-Latn-UZ"/>
              </w:rPr>
            </w:pPr>
            <w:r w:rsidRPr="002B4BDE">
              <w:rPr>
                <w:rFonts w:ascii="Times New Roman" w:eastAsia="Times New Roman" w:hAnsi="Times New Roman" w:cs="Times New Roman"/>
                <w:bCs/>
                <w:color w:val="000000" w:themeColor="text1"/>
                <w:sz w:val="28"/>
                <w:szCs w:val="28"/>
                <w:lang w:val="uz-Latn-UZ"/>
              </w:rPr>
              <w:t>Bulakova Feruza</w:t>
            </w:r>
          </w:p>
        </w:tc>
        <w:tc>
          <w:tcPr>
            <w:tcW w:w="5103" w:type="dxa"/>
            <w:tcBorders>
              <w:top w:val="single" w:sz="2" w:space="0" w:color="000000"/>
              <w:left w:val="single" w:sz="2" w:space="0" w:color="auto"/>
              <w:bottom w:val="single" w:sz="2" w:space="0" w:color="000000"/>
              <w:right w:val="single" w:sz="2" w:space="0" w:color="000000"/>
            </w:tcBorders>
            <w:vAlign w:val="center"/>
          </w:tcPr>
          <w:p w:rsidR="002B4BDE" w:rsidRPr="002B4BDE" w:rsidRDefault="002B4BDE" w:rsidP="002B4BDE">
            <w:pPr>
              <w:spacing w:after="0" w:line="256" w:lineRule="auto"/>
              <w:rPr>
                <w:rFonts w:ascii="Times New Roman" w:eastAsia="Times New Roman" w:hAnsi="Times New Roman" w:cs="Times New Roman"/>
                <w:color w:val="000000" w:themeColor="text1"/>
                <w:sz w:val="28"/>
                <w:szCs w:val="28"/>
                <w:lang w:val="uz-Cyrl-UZ"/>
              </w:rPr>
            </w:pPr>
            <w:r w:rsidRPr="002B4BDE">
              <w:rPr>
                <w:rFonts w:ascii="Times New Roman" w:eastAsia="Times New Roman" w:hAnsi="Times New Roman" w:cs="Times New Roman"/>
                <w:color w:val="000000" w:themeColor="text1"/>
                <w:sz w:val="28"/>
                <w:szCs w:val="28"/>
                <w:lang w:val="uz-Cyrl-UZ"/>
              </w:rPr>
              <w:t>Matematika fakulteti uchinchi</w:t>
            </w:r>
            <w:r w:rsidRPr="002B4BDE">
              <w:rPr>
                <w:rFonts w:ascii="Times New Roman" w:eastAsia="Times New Roman" w:hAnsi="Times New Roman" w:cs="Times New Roman"/>
                <w:color w:val="000000" w:themeColor="text1"/>
                <w:sz w:val="28"/>
                <w:szCs w:val="28"/>
                <w:lang w:val="en-US"/>
              </w:rPr>
              <w:t xml:space="preserve"> </w:t>
            </w:r>
            <w:r w:rsidRPr="002B4BDE">
              <w:rPr>
                <w:rFonts w:ascii="Times New Roman" w:eastAsia="Times New Roman" w:hAnsi="Times New Roman" w:cs="Times New Roman"/>
                <w:color w:val="000000" w:themeColor="text1"/>
                <w:sz w:val="28"/>
                <w:szCs w:val="28"/>
                <w:lang w:val="uz-Cyrl-UZ"/>
              </w:rPr>
              <w:t>bosqich talabasi</w:t>
            </w:r>
          </w:p>
        </w:tc>
      </w:tr>
    </w:tbl>
    <w:p w:rsidR="00720626" w:rsidRPr="002B4BDE" w:rsidRDefault="00720626">
      <w:pPr>
        <w:rPr>
          <w:lang w:val="en-US"/>
        </w:rPr>
      </w:pPr>
      <w:bookmarkStart w:id="0" w:name="_GoBack"/>
      <w:bookmarkEnd w:id="0"/>
    </w:p>
    <w:sectPr w:rsidR="00720626" w:rsidRPr="002B4B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71EAA7F4"/>
    <w:lvl w:ilvl="0">
      <w:numFmt w:val="bullet"/>
      <w:lvlText w:val="*"/>
      <w:lvlJc w:val="left"/>
      <w:pPr>
        <w:ind w:left="0" w:firstLine="0"/>
      </w:pPr>
    </w:lvl>
  </w:abstractNum>
  <w:abstractNum w:abstractNumId="1" w15:restartNumberingAfterBreak="0">
    <w:nsid w:val="2C527C1C"/>
    <w:multiLevelType w:val="singleLevel"/>
    <w:tmpl w:val="2F96E9E6"/>
    <w:lvl w:ilvl="0">
      <w:start w:val="3"/>
      <w:numFmt w:val="decimal"/>
      <w:lvlText w:val="4.%1."/>
      <w:legacy w:legacy="1" w:legacySpace="0" w:legacyIndent="598"/>
      <w:lvlJc w:val="left"/>
      <w:pPr>
        <w:ind w:left="0" w:firstLine="0"/>
      </w:pPr>
      <w:rPr>
        <w:rFonts w:ascii="Times New Roman" w:hAnsi="Times New Roman" w:cs="Times New Roman" w:hint="default"/>
      </w:rPr>
    </w:lvl>
  </w:abstractNum>
  <w:abstractNum w:abstractNumId="2" w15:restartNumberingAfterBreak="0">
    <w:nsid w:val="59350C20"/>
    <w:multiLevelType w:val="singleLevel"/>
    <w:tmpl w:val="D5CC8E48"/>
    <w:lvl w:ilvl="0">
      <w:start w:val="7"/>
      <w:numFmt w:val="decimal"/>
      <w:lvlText w:val="3.%1."/>
      <w:legacy w:legacy="1" w:legacySpace="0" w:legacyIndent="608"/>
      <w:lvlJc w:val="left"/>
      <w:pPr>
        <w:ind w:left="0" w:firstLine="0"/>
      </w:pPr>
      <w:rPr>
        <w:rFonts w:ascii="Times New Roman" w:hAnsi="Times New Roman" w:cs="Times New Roman" w:hint="default"/>
      </w:rPr>
    </w:lvl>
  </w:abstractNum>
  <w:abstractNum w:abstractNumId="3" w15:restartNumberingAfterBreak="0">
    <w:nsid w:val="7819337C"/>
    <w:multiLevelType w:val="singleLevel"/>
    <w:tmpl w:val="B88A0BF2"/>
    <w:lvl w:ilvl="0">
      <w:start w:val="4"/>
      <w:numFmt w:val="decimal"/>
      <w:lvlText w:val="3.%1."/>
      <w:legacy w:legacy="1" w:legacySpace="0" w:legacyIndent="493"/>
      <w:lvlJc w:val="left"/>
      <w:pPr>
        <w:ind w:left="0" w:firstLine="0"/>
      </w:pPr>
      <w:rPr>
        <w:rFonts w:ascii="Times New Roman" w:hAnsi="Times New Roman" w:cs="Times New Roman" w:hint="default"/>
      </w:rPr>
    </w:lvl>
  </w:abstractNum>
  <w:num w:numId="1">
    <w:abstractNumId w:val="0"/>
    <w:lvlOverride w:ilvl="0">
      <w:lvl w:ilvl="0">
        <w:numFmt w:val="bullet"/>
        <w:lvlText w:val="-"/>
        <w:legacy w:legacy="1" w:legacySpace="0" w:legacyIndent="242"/>
        <w:lvlJc w:val="left"/>
        <w:pPr>
          <w:ind w:left="0" w:firstLine="0"/>
        </w:pPr>
        <w:rPr>
          <w:rFonts w:ascii="Times New Roman" w:hAnsi="Times New Roman" w:cs="Times New Roman" w:hint="default"/>
        </w:rPr>
      </w:lvl>
    </w:lvlOverride>
  </w:num>
  <w:num w:numId="2">
    <w:abstractNumId w:val="0"/>
    <w:lvlOverride w:ilvl="0">
      <w:lvl w:ilvl="0">
        <w:numFmt w:val="bullet"/>
        <w:lvlText w:val="-"/>
        <w:legacy w:legacy="1" w:legacySpace="0" w:legacyIndent="284"/>
        <w:lvlJc w:val="left"/>
        <w:pPr>
          <w:ind w:left="0" w:firstLine="0"/>
        </w:pPr>
        <w:rPr>
          <w:rFonts w:ascii="Times New Roman" w:hAnsi="Times New Roman" w:cs="Times New Roman" w:hint="default"/>
        </w:rPr>
      </w:lvl>
    </w:lvlOverride>
  </w:num>
  <w:num w:numId="3">
    <w:abstractNumId w:val="3"/>
    <w:lvlOverride w:ilvl="0">
      <w:startOverride w:val="4"/>
    </w:lvlOverride>
  </w:num>
  <w:num w:numId="4">
    <w:abstractNumId w:val="2"/>
    <w:lvlOverride w:ilvl="0">
      <w:startOverride w:val="7"/>
    </w:lvlOverride>
  </w:num>
  <w:num w:numId="5">
    <w:abstractNumId w:val="1"/>
    <w:lvlOverride w:ilvl="0">
      <w:startOverride w:val="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5C96"/>
    <w:rsid w:val="000D312C"/>
    <w:rsid w:val="001E02DA"/>
    <w:rsid w:val="002B4BDE"/>
    <w:rsid w:val="00375A93"/>
    <w:rsid w:val="005E32CD"/>
    <w:rsid w:val="00720626"/>
    <w:rsid w:val="00BF5C96"/>
    <w:rsid w:val="00CE417F"/>
    <w:rsid w:val="00E57A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96FC93-4091-4EF1-A25E-B18B1DF64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57A95"/>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57A95"/>
    <w:pPr>
      <w:spacing w:after="0" w:line="240" w:lineRule="auto"/>
    </w:pPr>
    <w:rPr>
      <w:rFonts w:ascii="Calibri" w:eastAsia="Times New Roman" w:hAnsi="Calibri" w:cs="Times New Roman"/>
      <w:lang w:eastAsia="ru-RU"/>
    </w:rPr>
  </w:style>
  <w:style w:type="paragraph" w:customStyle="1" w:styleId="Style1">
    <w:name w:val="Style1"/>
    <w:basedOn w:val="a"/>
    <w:rsid w:val="00E57A95"/>
    <w:pPr>
      <w:widowControl w:val="0"/>
      <w:autoSpaceDE w:val="0"/>
      <w:autoSpaceDN w:val="0"/>
      <w:adjustRightInd w:val="0"/>
      <w:spacing w:after="0" w:line="240" w:lineRule="auto"/>
    </w:pPr>
    <w:rPr>
      <w:rFonts w:ascii="Times New Roman" w:eastAsia="Batang" w:hAnsi="Times New Roman" w:cs="Times New Roman"/>
      <w:sz w:val="24"/>
      <w:szCs w:val="24"/>
      <w:lang w:eastAsia="ko-KR"/>
    </w:rPr>
  </w:style>
  <w:style w:type="paragraph" w:customStyle="1" w:styleId="Style2">
    <w:name w:val="Style2"/>
    <w:basedOn w:val="a"/>
    <w:rsid w:val="00E57A95"/>
    <w:pPr>
      <w:widowControl w:val="0"/>
      <w:autoSpaceDE w:val="0"/>
      <w:autoSpaceDN w:val="0"/>
      <w:adjustRightInd w:val="0"/>
      <w:spacing w:after="0" w:line="304" w:lineRule="exact"/>
      <w:ind w:firstLine="655"/>
      <w:jc w:val="both"/>
    </w:pPr>
    <w:rPr>
      <w:rFonts w:ascii="Times New Roman" w:eastAsia="Batang" w:hAnsi="Times New Roman" w:cs="Times New Roman"/>
      <w:sz w:val="24"/>
      <w:szCs w:val="24"/>
      <w:lang w:eastAsia="ko-KR"/>
    </w:rPr>
  </w:style>
  <w:style w:type="paragraph" w:customStyle="1" w:styleId="Style4">
    <w:name w:val="Style4"/>
    <w:basedOn w:val="a"/>
    <w:rsid w:val="00E57A95"/>
    <w:pPr>
      <w:widowControl w:val="0"/>
      <w:autoSpaceDE w:val="0"/>
      <w:autoSpaceDN w:val="0"/>
      <w:adjustRightInd w:val="0"/>
      <w:spacing w:after="0" w:line="302" w:lineRule="exact"/>
      <w:ind w:firstLine="1076"/>
      <w:jc w:val="both"/>
    </w:pPr>
    <w:rPr>
      <w:rFonts w:ascii="Times New Roman" w:eastAsia="Batang" w:hAnsi="Times New Roman" w:cs="Times New Roman"/>
      <w:sz w:val="24"/>
      <w:szCs w:val="24"/>
      <w:lang w:eastAsia="ko-KR"/>
    </w:rPr>
  </w:style>
  <w:style w:type="paragraph" w:customStyle="1" w:styleId="Style5">
    <w:name w:val="Style5"/>
    <w:basedOn w:val="a"/>
    <w:rsid w:val="00E57A95"/>
    <w:pPr>
      <w:widowControl w:val="0"/>
      <w:autoSpaceDE w:val="0"/>
      <w:autoSpaceDN w:val="0"/>
      <w:adjustRightInd w:val="0"/>
      <w:spacing w:after="0" w:line="320" w:lineRule="exact"/>
      <w:ind w:firstLine="1069"/>
    </w:pPr>
    <w:rPr>
      <w:rFonts w:ascii="Times New Roman" w:eastAsia="Batang" w:hAnsi="Times New Roman" w:cs="Times New Roman"/>
      <w:sz w:val="24"/>
      <w:szCs w:val="24"/>
      <w:lang w:eastAsia="ko-KR"/>
    </w:rPr>
  </w:style>
  <w:style w:type="paragraph" w:customStyle="1" w:styleId="Style6">
    <w:name w:val="Style6"/>
    <w:basedOn w:val="a"/>
    <w:rsid w:val="00E57A95"/>
    <w:pPr>
      <w:widowControl w:val="0"/>
      <w:autoSpaceDE w:val="0"/>
      <w:autoSpaceDN w:val="0"/>
      <w:adjustRightInd w:val="0"/>
      <w:spacing w:after="0" w:line="346" w:lineRule="exact"/>
      <w:ind w:firstLine="688"/>
    </w:pPr>
    <w:rPr>
      <w:rFonts w:ascii="Times New Roman" w:eastAsia="Batang" w:hAnsi="Times New Roman" w:cs="Times New Roman"/>
      <w:sz w:val="24"/>
      <w:szCs w:val="24"/>
      <w:lang w:eastAsia="ko-KR"/>
    </w:rPr>
  </w:style>
  <w:style w:type="paragraph" w:customStyle="1" w:styleId="Style8">
    <w:name w:val="Style8"/>
    <w:basedOn w:val="a"/>
    <w:rsid w:val="00E57A95"/>
    <w:pPr>
      <w:widowControl w:val="0"/>
      <w:autoSpaceDE w:val="0"/>
      <w:autoSpaceDN w:val="0"/>
      <w:adjustRightInd w:val="0"/>
      <w:spacing w:after="0" w:line="306" w:lineRule="exact"/>
      <w:jc w:val="both"/>
    </w:pPr>
    <w:rPr>
      <w:rFonts w:ascii="Times New Roman" w:eastAsia="Batang" w:hAnsi="Times New Roman" w:cs="Times New Roman"/>
      <w:sz w:val="24"/>
      <w:szCs w:val="24"/>
      <w:lang w:eastAsia="ko-KR"/>
    </w:rPr>
  </w:style>
  <w:style w:type="paragraph" w:customStyle="1" w:styleId="Style3">
    <w:name w:val="Style3"/>
    <w:basedOn w:val="a"/>
    <w:rsid w:val="00E57A95"/>
    <w:pPr>
      <w:widowControl w:val="0"/>
      <w:autoSpaceDE w:val="0"/>
      <w:autoSpaceDN w:val="0"/>
      <w:adjustRightInd w:val="0"/>
      <w:spacing w:after="0" w:line="313" w:lineRule="exact"/>
      <w:ind w:firstLine="688"/>
    </w:pPr>
    <w:rPr>
      <w:rFonts w:ascii="Times New Roman" w:eastAsia="Batang" w:hAnsi="Times New Roman" w:cs="Times New Roman"/>
      <w:sz w:val="24"/>
      <w:szCs w:val="24"/>
      <w:lang w:eastAsia="ko-KR"/>
    </w:rPr>
  </w:style>
  <w:style w:type="character" w:customStyle="1" w:styleId="FontStyle12">
    <w:name w:val="Font Style12"/>
    <w:basedOn w:val="a0"/>
    <w:rsid w:val="00E57A95"/>
    <w:rPr>
      <w:rFonts w:ascii="Times New Roman" w:hAnsi="Times New Roman" w:cs="Times New Roman" w:hint="default"/>
      <w:b/>
      <w:bCs/>
      <w:sz w:val="24"/>
      <w:szCs w:val="24"/>
    </w:rPr>
  </w:style>
  <w:style w:type="character" w:customStyle="1" w:styleId="FontStyle11">
    <w:name w:val="Font Style11"/>
    <w:basedOn w:val="a0"/>
    <w:rsid w:val="00E57A95"/>
    <w:rPr>
      <w:rFonts w:ascii="Times New Roman" w:hAnsi="Times New Roman" w:cs="Times New Roman" w:hint="defaul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8999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10</Pages>
  <Words>3031</Words>
  <Characters>17282</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user</cp:lastModifiedBy>
  <cp:revision>6</cp:revision>
  <dcterms:created xsi:type="dcterms:W3CDTF">2024-11-23T05:41:00Z</dcterms:created>
  <dcterms:modified xsi:type="dcterms:W3CDTF">2026-04-03T06:53:00Z</dcterms:modified>
</cp:coreProperties>
</file>